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1E26" w14:textId="77777777" w:rsidR="003422F0" w:rsidRPr="003422F0" w:rsidRDefault="003422F0" w:rsidP="003422F0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Pszczyna, dnia 21.03.2020 r.</w:t>
      </w:r>
    </w:p>
    <w:p w14:paraId="30E28593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D2B3649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OR-I.0003.9.2020</w:t>
      </w:r>
    </w:p>
    <w:p w14:paraId="7DCE7F35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5F31BA5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A7891D7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E7F9330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2F0">
        <w:rPr>
          <w:rFonts w:ascii="Arial" w:hAnsi="Arial" w:cs="Arial"/>
          <w:b/>
          <w:bCs/>
          <w:sz w:val="24"/>
          <w:szCs w:val="24"/>
        </w:rPr>
        <w:t>Pani</w:t>
      </w:r>
    </w:p>
    <w:p w14:paraId="0F3E671E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2F0">
        <w:rPr>
          <w:rFonts w:ascii="Arial" w:hAnsi="Arial" w:cs="Arial"/>
          <w:b/>
          <w:bCs/>
          <w:sz w:val="24"/>
          <w:szCs w:val="24"/>
        </w:rPr>
        <w:t xml:space="preserve">Bogumiła Maria Boba  </w:t>
      </w:r>
    </w:p>
    <w:p w14:paraId="680692BB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2F0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5F380FE9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2F0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04C740C7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B0CD1AE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5D4F3AC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5950A3E" w14:textId="1702DFD3" w:rsidR="003422F0" w:rsidRPr="003422F0" w:rsidRDefault="003422F0" w:rsidP="003422F0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W uzupełnieniu pisma nr OR-I.0003.9.2020 z dnia 12.02.2020 r. dot. wniosku, w którym poruszona została kwestia dostępu osób niepełnosprawnych do przejścia przez tory na dworcu PKP</w:t>
      </w:r>
      <w:r>
        <w:rPr>
          <w:rFonts w:ascii="Arial" w:hAnsi="Arial" w:cs="Arial"/>
          <w:sz w:val="24"/>
          <w:szCs w:val="24"/>
        </w:rPr>
        <w:t xml:space="preserve"> </w:t>
      </w:r>
      <w:r w:rsidRPr="003422F0">
        <w:rPr>
          <w:rFonts w:ascii="Arial" w:hAnsi="Arial" w:cs="Arial"/>
          <w:sz w:val="24"/>
          <w:szCs w:val="24"/>
        </w:rPr>
        <w:t>w Pszczynie, przekazuję w załączeniu pismo Zakładu Linii Kolejowych w Sosnowcu, zawierające stanowisko w powyższej sprawie.</w:t>
      </w:r>
    </w:p>
    <w:p w14:paraId="31B6B08F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8A03517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2196B6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Załącznik:</w:t>
      </w:r>
    </w:p>
    <w:p w14:paraId="349F986A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 xml:space="preserve">kserokopia pisma Zakładu Linii Kolejowych w Sosnowcu  </w:t>
      </w:r>
    </w:p>
    <w:p w14:paraId="69A6DB3E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135D754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9928A61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5D3956A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117C5BE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809F9BE" w14:textId="77777777" w:rsidR="003422F0" w:rsidRPr="003422F0" w:rsidRDefault="003422F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Otrzymują:</w:t>
      </w:r>
    </w:p>
    <w:p w14:paraId="71BEC144" w14:textId="77777777" w:rsidR="003422F0" w:rsidRPr="003422F0" w:rsidRDefault="003422F0" w:rsidP="003422F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Adresat</w:t>
      </w:r>
    </w:p>
    <w:p w14:paraId="3E094657" w14:textId="77777777" w:rsidR="003422F0" w:rsidRPr="003422F0" w:rsidRDefault="003422F0" w:rsidP="003422F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422F0">
        <w:rPr>
          <w:rFonts w:ascii="Arial" w:hAnsi="Arial" w:cs="Arial"/>
          <w:sz w:val="24"/>
          <w:szCs w:val="24"/>
        </w:rPr>
        <w:t>a/a</w:t>
      </w:r>
    </w:p>
    <w:p w14:paraId="3B0652C2" w14:textId="77777777" w:rsidR="00416230" w:rsidRPr="003422F0" w:rsidRDefault="00416230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3C731CE8" w:rsidR="00061061" w:rsidRPr="003422F0" w:rsidRDefault="00061061" w:rsidP="003422F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34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203D95"/>
    <w:rsid w:val="003422F0"/>
    <w:rsid w:val="00416230"/>
    <w:rsid w:val="004E4D74"/>
    <w:rsid w:val="005710F8"/>
    <w:rsid w:val="00620386"/>
    <w:rsid w:val="007C5533"/>
    <w:rsid w:val="00837180"/>
    <w:rsid w:val="00911429"/>
    <w:rsid w:val="00924F01"/>
    <w:rsid w:val="00973966"/>
    <w:rsid w:val="00B4722B"/>
    <w:rsid w:val="00E93BC3"/>
    <w:rsid w:val="00EC2920"/>
    <w:rsid w:val="00F42E01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2020-10-29T21:54:00Z</dcterms:created>
  <dcterms:modified xsi:type="dcterms:W3CDTF">2020-10-29T21:54:00Z</dcterms:modified>
</cp:coreProperties>
</file>