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8CB7" w14:textId="07426272" w:rsidR="00667477" w:rsidRDefault="00667477" w:rsidP="00667477">
      <w:pPr>
        <w:pStyle w:val="Nagwek1"/>
        <w:spacing w:after="48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Zawiadomienie o </w:t>
      </w:r>
      <w:r>
        <w:rPr>
          <w:rFonts w:ascii="Arial" w:hAnsi="Arial" w:cs="Arial"/>
          <w:b/>
          <w:bCs/>
          <w:color w:val="auto"/>
        </w:rPr>
        <w:t>nabyciu i zbyciu</w:t>
      </w:r>
      <w:r>
        <w:rPr>
          <w:rFonts w:ascii="Arial" w:hAnsi="Arial" w:cs="Arial"/>
          <w:b/>
          <w:bCs/>
          <w:color w:val="auto"/>
        </w:rPr>
        <w:t xml:space="preserve"> pojazdu</w:t>
      </w:r>
    </w:p>
    <w:p w14:paraId="0A0509D2" w14:textId="78DB592A" w:rsidR="00667477" w:rsidRDefault="00667477" w:rsidP="00667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wyniku nowelizacji ustawy Prawo o ruchu drogowym, za brak zawiadomienia starosty o nabyciu (kupnie) lub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zbyciu (sprzedaży) pojazdu w ustawowym terminie grozi kara w wysokości od 200 do 1000 zł.</w:t>
      </w:r>
    </w:p>
    <w:p w14:paraId="7E567FBF" w14:textId="49E0BC2F" w:rsidR="00667477" w:rsidRDefault="00667477" w:rsidP="00667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zawiadomienia o </w:t>
      </w:r>
      <w:r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byciu lub 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byciu pojazdu organ zachęca do wykorzystywania następujących sposobów dla terminowego załatwienia sprawy:</w:t>
      </w:r>
    </w:p>
    <w:p w14:paraId="576FC702" w14:textId="77777777" w:rsidR="00667477" w:rsidRDefault="00667477" w:rsidP="00667477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elektronicznej skrzynki podawczej ePUAP</w:t>
      </w:r>
    </w:p>
    <w:p w14:paraId="0B26F7BA" w14:textId="77777777" w:rsidR="00667477" w:rsidRDefault="00667477" w:rsidP="00667477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wysłania pocztą na adres urzędu</w:t>
      </w:r>
    </w:p>
    <w:p w14:paraId="70FA5071" w14:textId="77777777" w:rsidR="00667477" w:rsidRDefault="00667477" w:rsidP="00667477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pozostawienia wniosku z kopią dowodu własności w Biurze Obsługi Klienta</w:t>
      </w:r>
    </w:p>
    <w:p w14:paraId="4DECEFE4" w14:textId="77777777" w:rsidR="00667477" w:rsidRDefault="00667477" w:rsidP="00667477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pozostawienia wniosku z kopią dowodu własności w specjalnych skrzynkach w budynku urzędu</w:t>
      </w:r>
    </w:p>
    <w:p w14:paraId="15BBECF3" w14:textId="77777777" w:rsidR="00667477" w:rsidRDefault="00667477" w:rsidP="00667477">
      <w:pPr>
        <w:pStyle w:val="Nagwek2"/>
        <w:numPr>
          <w:ilvl w:val="0"/>
          <w:numId w:val="31"/>
        </w:numPr>
      </w:pPr>
      <w:r>
        <w:t>Wymagane dokumenty:</w:t>
      </w:r>
    </w:p>
    <w:p w14:paraId="657DE810" w14:textId="58B9607D" w:rsidR="00667477" w:rsidRDefault="00667477" w:rsidP="00667477">
      <w:pPr>
        <w:pStyle w:val="Akapitzlist"/>
        <w:numPr>
          <w:ilvl w:val="0"/>
          <w:numId w:val="33"/>
        </w:numPr>
        <w:spacing w:after="600" w:line="360" w:lineRule="auto"/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 xml:space="preserve">Wniosek zawiadamiający o </w:t>
      </w:r>
      <w:r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byciu lub 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byciu pojazdu  - wniosek można pobrać ze strony </w:t>
      </w:r>
      <w:hyperlink r:id="rId8" w:history="1">
        <w:r>
          <w:rPr>
            <w:rStyle w:val="Hipercze"/>
            <w:rFonts w:ascii="Arial" w:hAnsi="Arial" w:cs="Arial"/>
          </w:rPr>
          <w:t>BIP Powiatu Pszczyńskiego</w:t>
        </w:r>
      </w:hyperlink>
    </w:p>
    <w:p w14:paraId="2A3C9A16" w14:textId="77777777" w:rsidR="00667477" w:rsidRDefault="00667477" w:rsidP="00667477">
      <w:pPr>
        <w:pStyle w:val="Akapitzlist"/>
        <w:numPr>
          <w:ilvl w:val="0"/>
          <w:numId w:val="33"/>
        </w:numPr>
        <w:spacing w:after="360" w:line="360" w:lineRule="auto"/>
        <w:ind w:left="714" w:hanging="357"/>
      </w:pPr>
      <w:r>
        <w:rPr>
          <w:rFonts w:ascii="Arial" w:hAnsi="Arial" w:cs="Arial"/>
        </w:rPr>
        <w:t>Załączniki, które należy dołączyć do wniosku:</w:t>
      </w:r>
    </w:p>
    <w:p w14:paraId="71F00386" w14:textId="3F262131" w:rsidR="00667477" w:rsidRDefault="00667477" w:rsidP="00667477">
      <w:pPr>
        <w:pStyle w:val="Akapitzlist"/>
        <w:numPr>
          <w:ilvl w:val="0"/>
          <w:numId w:val="34"/>
        </w:num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Kopia dokumentu, na podstawie którego nastąpiło </w:t>
      </w:r>
      <w:r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bycie lub 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bycie pojazdu </w:t>
      </w:r>
    </w:p>
    <w:p w14:paraId="1FC41B1A" w14:textId="3E839CF3" w:rsidR="00667477" w:rsidRDefault="00667477" w:rsidP="00667477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zawiadomienia o </w:t>
      </w:r>
      <w:r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byciu lub 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byciu pojazdu będącego przedmiotem współwłasności, zawiadomienie może złożyć każdy ze współwłaścicieli, przedkładając pełnomocnictwo albo oświadczenie, że działa za zgodą większości współwłaścicieli.</w:t>
      </w:r>
    </w:p>
    <w:p w14:paraId="41506BD1" w14:textId="77777777" w:rsidR="00667477" w:rsidRDefault="00667477" w:rsidP="00667477">
      <w:pPr>
        <w:pStyle w:val="Nagwek2"/>
        <w:numPr>
          <w:ilvl w:val="0"/>
          <w:numId w:val="31"/>
        </w:numPr>
      </w:pPr>
      <w:r>
        <w:t>Opłaty</w:t>
      </w:r>
    </w:p>
    <w:p w14:paraId="454513AE" w14:textId="77777777" w:rsidR="00667477" w:rsidRDefault="00667477" w:rsidP="0066747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Nie dotyczy.</w:t>
      </w:r>
    </w:p>
    <w:p w14:paraId="0610E37D" w14:textId="77777777" w:rsidR="00667477" w:rsidRDefault="00667477" w:rsidP="00667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Wpłat z tytułu opłaty skarbowej można dokonywać na rachunek bankowy Urzędu Miejskiego w Pszczynie (np. na poczcie, przelewem bankowym) nazwa banku: ING Bank Śląski w Pszczynie, numer rachunku 50 1050 1070 1000 0001 0136 6540 albo za pomocą karty płatniczej lub telefonu podczas załatwiania sprawy w Wydziale Komunikacji i Transportu.</w:t>
      </w:r>
    </w:p>
    <w:p w14:paraId="50F3EDC1" w14:textId="77777777" w:rsidR="00667477" w:rsidRDefault="00667477" w:rsidP="00667477">
      <w:pPr>
        <w:pStyle w:val="Nagwek2"/>
        <w:numPr>
          <w:ilvl w:val="0"/>
          <w:numId w:val="31"/>
        </w:numPr>
      </w:pPr>
      <w:r>
        <w:t>Termin załatwienia sprawy</w:t>
      </w:r>
    </w:p>
    <w:p w14:paraId="38F4D98F" w14:textId="77777777" w:rsidR="00667477" w:rsidRDefault="00667477" w:rsidP="00667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dniu przybycia do Starostwa.</w:t>
      </w:r>
    </w:p>
    <w:p w14:paraId="244B11A0" w14:textId="77777777" w:rsidR="00667477" w:rsidRDefault="00667477" w:rsidP="00667477">
      <w:pPr>
        <w:pStyle w:val="Nagwek2"/>
        <w:numPr>
          <w:ilvl w:val="0"/>
          <w:numId w:val="31"/>
        </w:numPr>
      </w:pPr>
      <w:r>
        <w:lastRenderedPageBreak/>
        <w:t>Miejsce załatwienia sprawy</w:t>
      </w:r>
    </w:p>
    <w:p w14:paraId="6EEFF652" w14:textId="77777777" w:rsidR="00667477" w:rsidRDefault="00667477" w:rsidP="00667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Wydział Komunikacji i Transportu Pszczyna ul. 3 Maja 10 - pokój nr 23 tel. 449-23-21; 449-23-22, 449-23-44</w:t>
      </w:r>
    </w:p>
    <w:p w14:paraId="06C9A7C5" w14:textId="77777777" w:rsidR="00667477" w:rsidRDefault="00667477" w:rsidP="00667477">
      <w:pPr>
        <w:pStyle w:val="Nagwek2"/>
        <w:numPr>
          <w:ilvl w:val="0"/>
          <w:numId w:val="31"/>
        </w:numPr>
      </w:pPr>
      <w:r>
        <w:t>Tryb odwoławczy</w:t>
      </w:r>
    </w:p>
    <w:p w14:paraId="0135ED56" w14:textId="77777777" w:rsidR="00667477" w:rsidRDefault="00667477" w:rsidP="00667477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dotyczy.</w:t>
      </w:r>
    </w:p>
    <w:p w14:paraId="0CDEBBA3" w14:textId="77777777" w:rsidR="00667477" w:rsidRDefault="00667477" w:rsidP="00667477">
      <w:pPr>
        <w:pStyle w:val="Nagwek3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Podstawa prawna</w:t>
      </w:r>
    </w:p>
    <w:p w14:paraId="57D102F4" w14:textId="77777777" w:rsidR="00667477" w:rsidRDefault="00667477" w:rsidP="00667477"/>
    <w:p w14:paraId="086B2C77" w14:textId="77777777" w:rsidR="00667477" w:rsidRDefault="00667477" w:rsidP="0066747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Prawo o ruchu drogowym</w:t>
      </w:r>
    </w:p>
    <w:p w14:paraId="1295768C" w14:textId="77777777" w:rsidR="00667477" w:rsidRDefault="00667477" w:rsidP="0066747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Infrastruktury z dnia 22 lipca 2002r. w sprawie rejestracji i oznaczania pojazdów </w:t>
      </w:r>
    </w:p>
    <w:p w14:paraId="0AF19DDF" w14:textId="77777777" w:rsidR="00667477" w:rsidRDefault="00667477" w:rsidP="0066747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Infrastruktury z dnia 27 września 2003r. w sprawie szczegółowych czynności organów w sprawach związanych z dopuszczeniem pojazdu do ruchu oraz wzorów dokumentów w tych sprawach </w:t>
      </w:r>
    </w:p>
    <w:p w14:paraId="724232A6" w14:textId="77777777" w:rsidR="00667477" w:rsidRDefault="00667477" w:rsidP="00667477">
      <w:pPr>
        <w:pStyle w:val="Akapitzlist"/>
        <w:numPr>
          <w:ilvl w:val="0"/>
          <w:numId w:val="35"/>
        </w:numPr>
        <w:spacing w:after="36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Ustawa z dnia 16 listopada 2006r. o opłacie skarbowej</w:t>
      </w:r>
    </w:p>
    <w:p w14:paraId="709E04CF" w14:textId="77777777" w:rsidR="00667477" w:rsidRDefault="00667477" w:rsidP="00667477">
      <w:pPr>
        <w:pStyle w:val="Nagwek3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Uwagi</w:t>
      </w:r>
    </w:p>
    <w:p w14:paraId="792B78CD" w14:textId="77777777" w:rsidR="00667477" w:rsidRDefault="00667477" w:rsidP="00667477"/>
    <w:p w14:paraId="13C63734" w14:textId="77777777" w:rsidR="00667477" w:rsidRDefault="00667477" w:rsidP="00667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Wnioskodawca powinien posiadać ze sobą dowód osobisty. W przypadku osoby prawnej aktualny wyciąg z rejestru sądowego oraz zaświadczenie o numerze identyfikacyjnym REGON. Natomiast osoba prowadząca działalność gospodarczą, aktualne zaświadczenie o wpisie do ewidencji działalności gospodarczej, a jeżeli prowadzi działalność w spółce cywilnej, również umowę spółki.</w:t>
      </w:r>
    </w:p>
    <w:p w14:paraId="153AF69E" w14:textId="0623F4D4" w:rsidR="00D5457D" w:rsidRPr="00667477" w:rsidRDefault="00667477" w:rsidP="00667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braku możliwości osobistego stawienia się sprawę może załatwić pełnomocnik z pisemnym pełnomocnictwem do załatwienia danej sprawy. Przy czym od pełnomocnictwa należy wnieść opłatę skarbową w wys. 17 zł ( za wyjątkiem pełnomocnictwa udzielonego współmałżonkowi, wstępnemu, zstępnemu lub rodzeństwu).</w:t>
      </w:r>
    </w:p>
    <w:sectPr w:rsidR="00D5457D" w:rsidRPr="00667477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7BC8" w14:textId="77777777" w:rsidR="002A4506" w:rsidRDefault="002A4506" w:rsidP="0020736A">
      <w:r>
        <w:separator/>
      </w:r>
    </w:p>
  </w:endnote>
  <w:endnote w:type="continuationSeparator" w:id="0">
    <w:p w14:paraId="4C6CDA27" w14:textId="77777777" w:rsidR="002A4506" w:rsidRDefault="002A4506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82BB" w14:textId="77777777" w:rsidR="002A4506" w:rsidRDefault="002A4506" w:rsidP="0020736A">
      <w:r>
        <w:separator/>
      </w:r>
    </w:p>
  </w:footnote>
  <w:footnote w:type="continuationSeparator" w:id="0">
    <w:p w14:paraId="04299BDC" w14:textId="77777777" w:rsidR="002A4506" w:rsidRDefault="002A4506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41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44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8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42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7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04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C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2969"/>
    <w:multiLevelType w:val="hybridMultilevel"/>
    <w:tmpl w:val="8926F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63F91"/>
    <w:multiLevelType w:val="hybridMultilevel"/>
    <w:tmpl w:val="2172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6164A"/>
    <w:multiLevelType w:val="hybridMultilevel"/>
    <w:tmpl w:val="B582D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8458D"/>
    <w:multiLevelType w:val="hybridMultilevel"/>
    <w:tmpl w:val="E6304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A7C7B"/>
    <w:multiLevelType w:val="hybridMultilevel"/>
    <w:tmpl w:val="A25C3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9364D"/>
    <w:multiLevelType w:val="hybridMultilevel"/>
    <w:tmpl w:val="92507E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F30D1B"/>
    <w:multiLevelType w:val="hybridMultilevel"/>
    <w:tmpl w:val="02EC8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442A"/>
    <w:multiLevelType w:val="hybridMultilevel"/>
    <w:tmpl w:val="8EC81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C32B9"/>
    <w:multiLevelType w:val="hybridMultilevel"/>
    <w:tmpl w:val="4A3E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81DC5"/>
    <w:multiLevelType w:val="hybridMultilevel"/>
    <w:tmpl w:val="70943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355A5"/>
    <w:multiLevelType w:val="hybridMultilevel"/>
    <w:tmpl w:val="A52C0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B6252"/>
    <w:multiLevelType w:val="hybridMultilevel"/>
    <w:tmpl w:val="68C6E1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F87231"/>
    <w:multiLevelType w:val="hybridMultilevel"/>
    <w:tmpl w:val="09F2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E4013"/>
    <w:multiLevelType w:val="hybridMultilevel"/>
    <w:tmpl w:val="109C975A"/>
    <w:lvl w:ilvl="0" w:tplc="0284F858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E4133"/>
    <w:multiLevelType w:val="hybridMultilevel"/>
    <w:tmpl w:val="19E26FCA"/>
    <w:lvl w:ilvl="0" w:tplc="10EC770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3192C"/>
    <w:multiLevelType w:val="hybridMultilevel"/>
    <w:tmpl w:val="58C04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7245"/>
    <w:multiLevelType w:val="hybridMultilevel"/>
    <w:tmpl w:val="6E900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01295"/>
    <w:multiLevelType w:val="hybridMultilevel"/>
    <w:tmpl w:val="FEA25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2A6A"/>
    <w:multiLevelType w:val="hybridMultilevel"/>
    <w:tmpl w:val="16CAA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23390">
    <w:abstractNumId w:val="12"/>
  </w:num>
  <w:num w:numId="2" w16cid:durableId="484442883">
    <w:abstractNumId w:val="29"/>
  </w:num>
  <w:num w:numId="3" w16cid:durableId="1942032611">
    <w:abstractNumId w:val="21"/>
  </w:num>
  <w:num w:numId="4" w16cid:durableId="997000211">
    <w:abstractNumId w:val="13"/>
  </w:num>
  <w:num w:numId="5" w16cid:durableId="1196309561">
    <w:abstractNumId w:val="20"/>
  </w:num>
  <w:num w:numId="6" w16cid:durableId="1516000546">
    <w:abstractNumId w:val="27"/>
  </w:num>
  <w:num w:numId="7" w16cid:durableId="320741535">
    <w:abstractNumId w:val="10"/>
  </w:num>
  <w:num w:numId="8" w16cid:durableId="793331344">
    <w:abstractNumId w:val="11"/>
  </w:num>
  <w:num w:numId="9" w16cid:durableId="1172572078">
    <w:abstractNumId w:val="23"/>
  </w:num>
  <w:num w:numId="10" w16cid:durableId="97020889">
    <w:abstractNumId w:val="19"/>
  </w:num>
  <w:num w:numId="11" w16cid:durableId="444227593">
    <w:abstractNumId w:val="8"/>
  </w:num>
  <w:num w:numId="12" w16cid:durableId="522746449">
    <w:abstractNumId w:val="3"/>
  </w:num>
  <w:num w:numId="13" w16cid:durableId="1874266377">
    <w:abstractNumId w:val="2"/>
  </w:num>
  <w:num w:numId="14" w16cid:durableId="900871938">
    <w:abstractNumId w:val="1"/>
  </w:num>
  <w:num w:numId="15" w16cid:durableId="861749615">
    <w:abstractNumId w:val="0"/>
  </w:num>
  <w:num w:numId="16" w16cid:durableId="1199047578">
    <w:abstractNumId w:val="9"/>
  </w:num>
  <w:num w:numId="17" w16cid:durableId="1860848602">
    <w:abstractNumId w:val="7"/>
  </w:num>
  <w:num w:numId="18" w16cid:durableId="1103453031">
    <w:abstractNumId w:val="6"/>
  </w:num>
  <w:num w:numId="19" w16cid:durableId="882443924">
    <w:abstractNumId w:val="5"/>
  </w:num>
  <w:num w:numId="20" w16cid:durableId="1674644800">
    <w:abstractNumId w:val="4"/>
  </w:num>
  <w:num w:numId="21" w16cid:durableId="1361128535">
    <w:abstractNumId w:val="25"/>
  </w:num>
  <w:num w:numId="22" w16cid:durableId="1329094866">
    <w:abstractNumId w:val="24"/>
  </w:num>
  <w:num w:numId="23" w16cid:durableId="450704616">
    <w:abstractNumId w:val="17"/>
  </w:num>
  <w:num w:numId="24" w16cid:durableId="2097169789">
    <w:abstractNumId w:val="16"/>
  </w:num>
  <w:num w:numId="25" w16cid:durableId="1801652898">
    <w:abstractNumId w:val="15"/>
  </w:num>
  <w:num w:numId="26" w16cid:durableId="1947493476">
    <w:abstractNumId w:val="22"/>
  </w:num>
  <w:num w:numId="27" w16cid:durableId="1269241772">
    <w:abstractNumId w:val="28"/>
  </w:num>
  <w:num w:numId="28" w16cid:durableId="1680502819">
    <w:abstractNumId w:val="18"/>
  </w:num>
  <w:num w:numId="29" w16cid:durableId="1326015578">
    <w:abstractNumId w:val="26"/>
  </w:num>
  <w:num w:numId="30" w16cid:durableId="1270352501">
    <w:abstractNumId w:val="14"/>
  </w:num>
  <w:num w:numId="31" w16cid:durableId="18274792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346041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6193420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930727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20548129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07741"/>
    <w:rsid w:val="000114A4"/>
    <w:rsid w:val="0002198E"/>
    <w:rsid w:val="0002467E"/>
    <w:rsid w:val="00046EB0"/>
    <w:rsid w:val="00047399"/>
    <w:rsid w:val="00096D2E"/>
    <w:rsid w:val="00100484"/>
    <w:rsid w:val="001669C0"/>
    <w:rsid w:val="001A5C02"/>
    <w:rsid w:val="001B6FC9"/>
    <w:rsid w:val="0020736A"/>
    <w:rsid w:val="00265EB0"/>
    <w:rsid w:val="002A4506"/>
    <w:rsid w:val="002A4EB5"/>
    <w:rsid w:val="002B1E7A"/>
    <w:rsid w:val="002C62C7"/>
    <w:rsid w:val="00313423"/>
    <w:rsid w:val="00326049"/>
    <w:rsid w:val="00342FCD"/>
    <w:rsid w:val="003521B0"/>
    <w:rsid w:val="003A24BD"/>
    <w:rsid w:val="003A3E2D"/>
    <w:rsid w:val="003E2335"/>
    <w:rsid w:val="003E52CF"/>
    <w:rsid w:val="003F6BAB"/>
    <w:rsid w:val="00473185"/>
    <w:rsid w:val="004B215A"/>
    <w:rsid w:val="004C2EFD"/>
    <w:rsid w:val="004D359D"/>
    <w:rsid w:val="004E41F7"/>
    <w:rsid w:val="004E4E85"/>
    <w:rsid w:val="00570BB8"/>
    <w:rsid w:val="00575F55"/>
    <w:rsid w:val="005824B6"/>
    <w:rsid w:val="005C0CA6"/>
    <w:rsid w:val="005E7FB3"/>
    <w:rsid w:val="0060354A"/>
    <w:rsid w:val="00605E71"/>
    <w:rsid w:val="00667477"/>
    <w:rsid w:val="00686332"/>
    <w:rsid w:val="00691AEB"/>
    <w:rsid w:val="00695028"/>
    <w:rsid w:val="006A788C"/>
    <w:rsid w:val="006B62EC"/>
    <w:rsid w:val="006C062D"/>
    <w:rsid w:val="006D090D"/>
    <w:rsid w:val="006D0E76"/>
    <w:rsid w:val="006E786E"/>
    <w:rsid w:val="0072661D"/>
    <w:rsid w:val="00765AD9"/>
    <w:rsid w:val="007A76BA"/>
    <w:rsid w:val="007B709C"/>
    <w:rsid w:val="0082013D"/>
    <w:rsid w:val="00866FBD"/>
    <w:rsid w:val="008B549F"/>
    <w:rsid w:val="00905542"/>
    <w:rsid w:val="00912279"/>
    <w:rsid w:val="009B2514"/>
    <w:rsid w:val="009C735A"/>
    <w:rsid w:val="009C761F"/>
    <w:rsid w:val="009E79E5"/>
    <w:rsid w:val="00A04E7F"/>
    <w:rsid w:val="00A61BBA"/>
    <w:rsid w:val="00A7037C"/>
    <w:rsid w:val="00AE02BD"/>
    <w:rsid w:val="00B54F63"/>
    <w:rsid w:val="00B8260D"/>
    <w:rsid w:val="00BE7397"/>
    <w:rsid w:val="00BF0F6C"/>
    <w:rsid w:val="00BF2EA8"/>
    <w:rsid w:val="00C84386"/>
    <w:rsid w:val="00D04971"/>
    <w:rsid w:val="00D20430"/>
    <w:rsid w:val="00D36B6F"/>
    <w:rsid w:val="00D5457D"/>
    <w:rsid w:val="00EC48B7"/>
    <w:rsid w:val="00EF3B34"/>
    <w:rsid w:val="00F305CC"/>
    <w:rsid w:val="00F606EF"/>
    <w:rsid w:val="00F65E54"/>
    <w:rsid w:val="00F87269"/>
    <w:rsid w:val="00FA2BAB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3B34"/>
    <w:pPr>
      <w:keepNext/>
      <w:keepLines/>
      <w:numPr>
        <w:numId w:val="2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mój"/>
    <w:basedOn w:val="Normalny"/>
    <w:link w:val="NagwekZnak"/>
    <w:uiPriority w:val="99"/>
    <w:unhideWhenUsed/>
    <w:rsid w:val="00765AD9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765AD9"/>
    <w:rPr>
      <w:rFonts w:ascii="Arial" w:hAnsi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062D"/>
    <w:rPr>
      <w:color w:val="954F72" w:themeColor="followedHyperlink"/>
      <w:u w:val="single"/>
    </w:rPr>
  </w:style>
  <w:style w:type="paragraph" w:styleId="Listapunktowana3">
    <w:name w:val="List Bullet 3"/>
    <w:basedOn w:val="Normalny"/>
    <w:uiPriority w:val="99"/>
    <w:unhideWhenUsed/>
    <w:rsid w:val="00EF3B34"/>
    <w:pPr>
      <w:numPr>
        <w:numId w:val="18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B3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.pszczyna.pl/?id=3626&amp;mode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65D-8FE6-44EB-BB22-6FF7B20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9b</vt:lpstr>
    </vt:vector>
  </TitlesOfParts>
  <Company>SP Pszczyna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Joanna Twardzik</cp:lastModifiedBy>
  <cp:revision>3</cp:revision>
  <dcterms:created xsi:type="dcterms:W3CDTF">2021-08-25T09:19:00Z</dcterms:created>
  <dcterms:modified xsi:type="dcterms:W3CDTF">2022-09-07T11:43:00Z</dcterms:modified>
</cp:coreProperties>
</file>