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9185" w:type="dxa"/>
        <w:tblLook w:val="04A0" w:firstRow="1" w:lastRow="0" w:firstColumn="1" w:lastColumn="0" w:noHBand="0" w:noVBand="1"/>
      </w:tblPr>
      <w:tblGrid>
        <w:gridCol w:w="4540"/>
        <w:gridCol w:w="4645"/>
      </w:tblGrid>
      <w:tr w:rsidR="00D41491" w14:paraId="653504B6" w14:textId="77777777" w:rsidTr="00CC0706">
        <w:trPr>
          <w:trHeight w:val="187"/>
        </w:trPr>
        <w:tc>
          <w:tcPr>
            <w:tcW w:w="4540" w:type="dxa"/>
            <w:tcBorders>
              <w:bottom w:val="nil"/>
            </w:tcBorders>
          </w:tcPr>
          <w:p w14:paraId="621F76BD" w14:textId="77777777" w:rsidR="00D41491" w:rsidRPr="001A459D" w:rsidRDefault="00D41491" w:rsidP="006B0FE3">
            <w:pPr>
              <w:rPr>
                <w:rFonts w:ascii="Arial" w:hAnsi="Arial" w:cs="Arial"/>
                <w:noProof/>
                <w:lang w:eastAsia="pl-PL"/>
              </w:rPr>
            </w:pPr>
            <w:r>
              <w:rPr>
                <w:rFonts w:ascii="Arial" w:hAnsi="Arial" w:cs="Arial"/>
                <w:noProof/>
                <w:lang w:eastAsia="pl-PL"/>
              </w:rPr>
              <w:t>Wykonawca:</w:t>
            </w:r>
          </w:p>
        </w:tc>
        <w:tc>
          <w:tcPr>
            <w:tcW w:w="4644" w:type="dxa"/>
            <w:tcBorders>
              <w:bottom w:val="nil"/>
            </w:tcBorders>
          </w:tcPr>
          <w:p w14:paraId="6C1B0FAB" w14:textId="77777777" w:rsidR="00D41491" w:rsidRPr="00C235E2" w:rsidRDefault="00D41491" w:rsidP="006B0FE3">
            <w:r w:rsidRPr="00D4794F">
              <w:rPr>
                <w:rFonts w:ascii="Arial" w:hAnsi="Arial" w:cs="Arial"/>
                <w:noProof/>
                <w:lang w:eastAsia="pl-PL"/>
              </w:rPr>
              <w:t>Zamawiający:</w:t>
            </w:r>
          </w:p>
        </w:tc>
      </w:tr>
      <w:tr w:rsidR="00D41491" w14:paraId="6ACB6D81" w14:textId="77777777" w:rsidTr="00CC0706">
        <w:trPr>
          <w:trHeight w:val="644"/>
        </w:trPr>
        <w:tc>
          <w:tcPr>
            <w:tcW w:w="4540" w:type="dxa"/>
            <w:tcBorders>
              <w:top w:val="nil"/>
              <w:bottom w:val="nil"/>
            </w:tcBorders>
          </w:tcPr>
          <w:p w14:paraId="3E02A20B" w14:textId="77777777" w:rsidR="00D41491" w:rsidRDefault="00D41491" w:rsidP="006B0FE3">
            <w:pPr>
              <w:jc w:val="both"/>
            </w:pPr>
          </w:p>
          <w:p w14:paraId="060F575E" w14:textId="77777777" w:rsidR="00D41491" w:rsidRDefault="00D41491" w:rsidP="006B0FE3">
            <w:r w:rsidRPr="001A459D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B74C8AD" wp14:editId="3A435104">
                  <wp:extent cx="2309805" cy="341851"/>
                  <wp:effectExtent l="0" t="0" r="0" b="1270"/>
                  <wp:docPr id="1390697744" name="Obraz 3" descr="Obraz zawierający tekst, Czcionka, typograf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697744" name="Obraz 3" descr="Obraz zawierający tekst, Czcionka, typograf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05" cy="34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14:paraId="15975CAF" w14:textId="77777777" w:rsidR="00D41491" w:rsidRPr="00C235E2" w:rsidRDefault="00D41491" w:rsidP="006B0FE3">
            <w:pPr>
              <w:jc w:val="center"/>
            </w:pPr>
            <w:r w:rsidRPr="00C235E2">
              <w:rPr>
                <w:noProof/>
              </w:rPr>
              <w:drawing>
                <wp:inline distT="0" distB="0" distL="0" distR="0" wp14:anchorId="4387DAD3" wp14:editId="4DE2985C">
                  <wp:extent cx="2724150" cy="524919"/>
                  <wp:effectExtent l="0" t="0" r="0" b="8890"/>
                  <wp:docPr id="1811991063" name="Obraz 1" descr="Obraz zawierający tekst, Czcionka, Grafika,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507256" name="Obraz 1" descr="Obraz zawierający tekst, Czcionka, Grafika, logo&#10;&#10;Opis wygenerowany automatyczni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17" cy="52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91" w14:paraId="4CB734E3" w14:textId="77777777" w:rsidTr="00CC0706">
        <w:trPr>
          <w:trHeight w:val="696"/>
        </w:trPr>
        <w:tc>
          <w:tcPr>
            <w:tcW w:w="4540" w:type="dxa"/>
            <w:tcBorders>
              <w:top w:val="nil"/>
            </w:tcBorders>
          </w:tcPr>
          <w:p w14:paraId="1934D617" w14:textId="77777777" w:rsidR="00D41491" w:rsidRDefault="00D41491" w:rsidP="006B0FE3">
            <w:pPr>
              <w:jc w:val="both"/>
              <w:rPr>
                <w:b/>
              </w:rPr>
            </w:pPr>
            <w:r w:rsidRPr="00151C80">
              <w:rPr>
                <w:b/>
              </w:rPr>
              <w:t>Multiconsult Polska sp. z o.o.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  <w:p w14:paraId="1B05FD4F" w14:textId="77777777" w:rsidR="00D41491" w:rsidRDefault="00D41491" w:rsidP="006B0FE3">
            <w:pPr>
              <w:jc w:val="both"/>
            </w:pPr>
            <w:r>
              <w:t>ul. Bonifraterska 17</w:t>
            </w:r>
            <w:r>
              <w:tab/>
            </w:r>
            <w:r>
              <w:tab/>
            </w:r>
            <w:r>
              <w:tab/>
            </w:r>
          </w:p>
          <w:p w14:paraId="4FD38814" w14:textId="77777777" w:rsidR="00D41491" w:rsidRDefault="00D41491" w:rsidP="006B0FE3">
            <w:pPr>
              <w:jc w:val="both"/>
            </w:pPr>
            <w:r>
              <w:t>00-203 Warszawa</w:t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644" w:type="dxa"/>
            <w:tcBorders>
              <w:top w:val="nil"/>
            </w:tcBorders>
          </w:tcPr>
          <w:p w14:paraId="011852F1" w14:textId="77777777" w:rsidR="00D41491" w:rsidRDefault="00D41491" w:rsidP="006B0FE3">
            <w:pPr>
              <w:jc w:val="both"/>
              <w:rPr>
                <w:b/>
              </w:rPr>
            </w:pPr>
            <w:r>
              <w:rPr>
                <w:b/>
              </w:rPr>
              <w:t>Zarząd Dróg Wojewódzkich w Katowicach</w:t>
            </w:r>
            <w:r>
              <w:rPr>
                <w:b/>
              </w:rPr>
              <w:tab/>
            </w:r>
          </w:p>
          <w:p w14:paraId="1D329BB4" w14:textId="77777777" w:rsidR="00D41491" w:rsidRDefault="00D41491" w:rsidP="006B0FE3">
            <w:pPr>
              <w:jc w:val="both"/>
            </w:pPr>
            <w:r>
              <w:t>ul. Lechicka 24</w:t>
            </w:r>
            <w:r>
              <w:tab/>
            </w:r>
          </w:p>
          <w:p w14:paraId="398C0C0E" w14:textId="77777777" w:rsidR="00D41491" w:rsidRPr="00C235E2" w:rsidRDefault="00D41491" w:rsidP="006B0FE3">
            <w:pPr>
              <w:jc w:val="both"/>
            </w:pPr>
            <w:r>
              <w:t>40-609 Katowice</w:t>
            </w:r>
            <w:r>
              <w:tab/>
            </w:r>
          </w:p>
        </w:tc>
      </w:tr>
      <w:tr w:rsidR="00D41491" w14:paraId="1D6068B9" w14:textId="77777777" w:rsidTr="00CC0706">
        <w:trPr>
          <w:trHeight w:val="621"/>
        </w:trPr>
        <w:tc>
          <w:tcPr>
            <w:tcW w:w="9185" w:type="dxa"/>
            <w:gridSpan w:val="2"/>
          </w:tcPr>
          <w:p w14:paraId="4D95CA0D" w14:textId="39BCD9A2" w:rsidR="00D41491" w:rsidRDefault="00F02727" w:rsidP="00D414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Spotkanie w siedzibie Starostw</w:t>
            </w:r>
            <w:r w:rsidR="00CD0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Powiatowego w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Pszczy</w:t>
            </w:r>
            <w:r w:rsidR="00CD0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  <w:p w14:paraId="2083B422" w14:textId="51532711" w:rsidR="00CD0E8D" w:rsidRPr="00D41491" w:rsidRDefault="00CD0E8D" w:rsidP="00D414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ul. 3 maja 10</w:t>
            </w:r>
          </w:p>
          <w:p w14:paraId="6FA16303" w14:textId="7046BE1A" w:rsidR="00D41491" w:rsidRPr="00D41491" w:rsidRDefault="00D41491" w:rsidP="00D414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dniu </w:t>
            </w:r>
            <w:r w:rsidR="00F027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</w:t>
            </w:r>
            <w:r w:rsidRPr="00D41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</w:t>
            </w:r>
            <w:r w:rsidR="00F027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414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.2024 r.</w:t>
            </w:r>
          </w:p>
        </w:tc>
      </w:tr>
      <w:tr w:rsidR="00CC0706" w14:paraId="29C88E55" w14:textId="77777777" w:rsidTr="00D41491">
        <w:trPr>
          <w:trHeight w:val="696"/>
        </w:trPr>
        <w:tc>
          <w:tcPr>
            <w:tcW w:w="9185" w:type="dxa"/>
            <w:gridSpan w:val="2"/>
          </w:tcPr>
          <w:p w14:paraId="13FA49F7" w14:textId="771CC8A2" w:rsidR="00CC0706" w:rsidRPr="00C42C5D" w:rsidRDefault="00CC0706" w:rsidP="00CC0706">
            <w:pPr>
              <w:spacing w:line="221" w:lineRule="auto"/>
              <w:ind w:left="10" w:right="598" w:hanging="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Przedmiot zamówienia</w:t>
            </w:r>
            <w:r w:rsidRPr="00C42C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</w:p>
          <w:p w14:paraId="2CC557DD" w14:textId="23D8C0E2" w:rsidR="00CC0706" w:rsidRPr="00CC0706" w:rsidRDefault="00CC0706" w:rsidP="00CC0706">
            <w:pPr>
              <w:spacing w:line="221" w:lineRule="auto"/>
              <w:ind w:left="10" w:hanging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2C5D">
              <w:rPr>
                <w:rFonts w:ascii="Times New Roman" w:hAnsi="Times New Roman" w:cs="Times New Roman"/>
                <w:sz w:val="20"/>
                <w:szCs w:val="20"/>
              </w:rPr>
              <w:t>Opracowani</w:t>
            </w:r>
            <w:r w:rsidR="001346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C42C5D">
              <w:rPr>
                <w:rFonts w:ascii="Times New Roman" w:hAnsi="Times New Roman" w:cs="Times New Roman"/>
                <w:sz w:val="20"/>
                <w:szCs w:val="20"/>
              </w:rPr>
              <w:t xml:space="preserve"> studium korytarzowego, materiałów do wniosku o wydanie decyzji o środowiskowych uwarunkowaniach wraz z jej uzyskaniem oraz koncepcji programowej dla inwestycji pn. „Budowa zachodniej obwodnicy miejscowości Pszczyna".</w:t>
            </w:r>
          </w:p>
        </w:tc>
      </w:tr>
    </w:tbl>
    <w:p w14:paraId="567AF17B" w14:textId="77777777" w:rsidR="00690F5D" w:rsidRPr="00C42C5D" w:rsidRDefault="00690F5D" w:rsidP="00690F5D">
      <w:pPr>
        <w:spacing w:after="0" w:line="221" w:lineRule="auto"/>
        <w:ind w:left="10" w:right="598" w:hanging="10"/>
        <w:jc w:val="both"/>
        <w:rPr>
          <w:rFonts w:ascii="Times New Roman" w:hAnsi="Times New Roman" w:cs="Times New Roman"/>
          <w:sz w:val="20"/>
          <w:szCs w:val="20"/>
        </w:rPr>
      </w:pPr>
    </w:p>
    <w:p w14:paraId="00106943" w14:textId="75273E26" w:rsidR="00690F5D" w:rsidRPr="00C42C5D" w:rsidRDefault="00690F5D" w:rsidP="00690F5D">
      <w:pPr>
        <w:spacing w:after="0" w:line="221" w:lineRule="auto"/>
        <w:ind w:left="10" w:right="598" w:hanging="1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42C5D">
        <w:rPr>
          <w:rFonts w:ascii="Times New Roman" w:hAnsi="Times New Roman" w:cs="Times New Roman"/>
          <w:b/>
          <w:bCs/>
          <w:sz w:val="20"/>
          <w:szCs w:val="20"/>
        </w:rPr>
        <w:t xml:space="preserve">Tematy </w:t>
      </w:r>
      <w:r w:rsidR="00CD0E8D">
        <w:rPr>
          <w:rFonts w:ascii="Times New Roman" w:hAnsi="Times New Roman" w:cs="Times New Roman"/>
          <w:b/>
          <w:bCs/>
          <w:sz w:val="20"/>
          <w:szCs w:val="20"/>
        </w:rPr>
        <w:t>Spotkania</w:t>
      </w:r>
      <w:r w:rsidRPr="00C42C5D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</w:p>
    <w:p w14:paraId="34670C5C" w14:textId="75900512" w:rsidR="00A35897" w:rsidRDefault="00CD0E8D" w:rsidP="00CD0E8D">
      <w:pPr>
        <w:pStyle w:val="Akapitzlist"/>
        <w:numPr>
          <w:ilvl w:val="0"/>
          <w:numId w:val="2"/>
        </w:numPr>
        <w:spacing w:after="0" w:line="221" w:lineRule="auto"/>
        <w:ind w:right="59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Przedstawienie informacji o planowanej inwestycji</w:t>
      </w:r>
      <w:r w:rsidR="00260B79">
        <w:rPr>
          <w:rFonts w:ascii="Times New Roman" w:hAnsi="Times New Roman" w:cs="Times New Roman"/>
          <w:sz w:val="20"/>
          <w:szCs w:val="20"/>
        </w:rPr>
        <w:t>.</w:t>
      </w:r>
    </w:p>
    <w:p w14:paraId="0BD4DCD9" w14:textId="311F8444" w:rsidR="00CD0E8D" w:rsidRDefault="00CD0E8D" w:rsidP="00CD0E8D">
      <w:pPr>
        <w:pStyle w:val="Akapitzlist"/>
        <w:numPr>
          <w:ilvl w:val="0"/>
          <w:numId w:val="2"/>
        </w:numPr>
        <w:spacing w:after="0" w:line="221" w:lineRule="auto"/>
        <w:ind w:right="59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Prezentacja planowanych korytarzy zachodniej obwodnicy Pszczyny</w:t>
      </w:r>
      <w:r w:rsidR="00260B79">
        <w:rPr>
          <w:rFonts w:ascii="Times New Roman" w:hAnsi="Times New Roman" w:cs="Times New Roman"/>
          <w:sz w:val="20"/>
          <w:szCs w:val="20"/>
        </w:rPr>
        <w:t>.</w:t>
      </w:r>
    </w:p>
    <w:p w14:paraId="262A4AB4" w14:textId="3E9858B6" w:rsidR="00CD0E8D" w:rsidRPr="00F73733" w:rsidRDefault="00260B79" w:rsidP="00CD0E8D">
      <w:pPr>
        <w:pStyle w:val="Akapitzlist"/>
        <w:numPr>
          <w:ilvl w:val="0"/>
          <w:numId w:val="2"/>
        </w:numPr>
        <w:spacing w:after="0" w:line="221" w:lineRule="auto"/>
        <w:ind w:right="59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Odpowiedzi na pytania.</w:t>
      </w:r>
    </w:p>
    <w:p w14:paraId="32279855" w14:textId="77777777" w:rsidR="002C200C" w:rsidRDefault="002C200C" w:rsidP="00260B7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A0234D1" w14:textId="50150DF6" w:rsidR="00885CA3" w:rsidRDefault="00885CA3" w:rsidP="00260B7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Ad. 1.</w:t>
      </w:r>
    </w:p>
    <w:p w14:paraId="44FA8F86" w14:textId="0F4D09C2" w:rsidR="002C200C" w:rsidRDefault="001C2B8B" w:rsidP="008B3E4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 zamówienie </w:t>
      </w:r>
      <w:r w:rsidR="001E6132">
        <w:rPr>
          <w:rFonts w:ascii="Times New Roman" w:hAnsi="Times New Roman" w:cs="Times New Roman"/>
          <w:sz w:val="20"/>
          <w:szCs w:val="20"/>
        </w:rPr>
        <w:t>Zarząd</w:t>
      </w:r>
      <w:r>
        <w:rPr>
          <w:rFonts w:ascii="Times New Roman" w:hAnsi="Times New Roman" w:cs="Times New Roman"/>
          <w:sz w:val="20"/>
          <w:szCs w:val="20"/>
        </w:rPr>
        <w:t>u</w:t>
      </w:r>
      <w:r w:rsidR="001E6132">
        <w:rPr>
          <w:rFonts w:ascii="Times New Roman" w:hAnsi="Times New Roman" w:cs="Times New Roman"/>
          <w:sz w:val="20"/>
          <w:szCs w:val="20"/>
        </w:rPr>
        <w:t xml:space="preserve"> Dróg Wojewódzkich w Katowicach opracow</w:t>
      </w:r>
      <w:r>
        <w:rPr>
          <w:rFonts w:ascii="Times New Roman" w:hAnsi="Times New Roman" w:cs="Times New Roman"/>
          <w:sz w:val="20"/>
          <w:szCs w:val="20"/>
        </w:rPr>
        <w:t>ywane jest</w:t>
      </w:r>
      <w:r w:rsidR="001E6132">
        <w:rPr>
          <w:rFonts w:ascii="Times New Roman" w:hAnsi="Times New Roman" w:cs="Times New Roman"/>
          <w:sz w:val="20"/>
          <w:szCs w:val="20"/>
        </w:rPr>
        <w:t xml:space="preserve"> </w:t>
      </w:r>
      <w:r w:rsidR="001E6132" w:rsidRPr="00C42C5D">
        <w:rPr>
          <w:rFonts w:ascii="Times New Roman" w:hAnsi="Times New Roman" w:cs="Times New Roman"/>
          <w:sz w:val="20"/>
          <w:szCs w:val="20"/>
        </w:rPr>
        <w:t>studium korytarzowe, materiał</w:t>
      </w:r>
      <w:r w:rsidR="003817C3">
        <w:rPr>
          <w:rFonts w:ascii="Times New Roman" w:hAnsi="Times New Roman" w:cs="Times New Roman"/>
          <w:sz w:val="20"/>
          <w:szCs w:val="20"/>
        </w:rPr>
        <w:t>y</w:t>
      </w:r>
      <w:r w:rsidR="001E6132" w:rsidRPr="00C42C5D">
        <w:rPr>
          <w:rFonts w:ascii="Times New Roman" w:hAnsi="Times New Roman" w:cs="Times New Roman"/>
          <w:sz w:val="20"/>
          <w:szCs w:val="20"/>
        </w:rPr>
        <w:t xml:space="preserve"> do wniosku o wydanie decyzji o środowiskowych uwarunkowaniach wraz z jej uzyskaniem oraz koncepcj</w:t>
      </w:r>
      <w:r w:rsidR="003817C3">
        <w:rPr>
          <w:rFonts w:ascii="Times New Roman" w:hAnsi="Times New Roman" w:cs="Times New Roman"/>
          <w:sz w:val="20"/>
          <w:szCs w:val="20"/>
        </w:rPr>
        <w:t>a</w:t>
      </w:r>
      <w:r w:rsidR="001E6132" w:rsidRPr="00C42C5D">
        <w:rPr>
          <w:rFonts w:ascii="Times New Roman" w:hAnsi="Times New Roman" w:cs="Times New Roman"/>
          <w:sz w:val="20"/>
          <w:szCs w:val="20"/>
        </w:rPr>
        <w:t xml:space="preserve"> programow</w:t>
      </w:r>
      <w:r w:rsidR="003817C3">
        <w:rPr>
          <w:rFonts w:ascii="Times New Roman" w:hAnsi="Times New Roman" w:cs="Times New Roman"/>
          <w:sz w:val="20"/>
          <w:szCs w:val="20"/>
        </w:rPr>
        <w:t>a</w:t>
      </w:r>
      <w:r w:rsidR="001E6132" w:rsidRPr="00C42C5D">
        <w:rPr>
          <w:rFonts w:ascii="Times New Roman" w:hAnsi="Times New Roman" w:cs="Times New Roman"/>
          <w:sz w:val="20"/>
          <w:szCs w:val="20"/>
        </w:rPr>
        <w:t xml:space="preserve"> dla inwestycji pn. „Budowa zachodniej obwodnicy miejscowości Pszczyna".</w:t>
      </w:r>
      <w:r w:rsidR="008B3E49">
        <w:rPr>
          <w:rFonts w:ascii="Times New Roman" w:hAnsi="Times New Roman" w:cs="Times New Roman"/>
          <w:sz w:val="20"/>
          <w:szCs w:val="20"/>
        </w:rPr>
        <w:t xml:space="preserve"> Inwestorem jest Zarząd Województwa Śląskiego, natomiast wykonawcą dokumentacji biuro projektowe Multiconsult Polska Sp</w:t>
      </w:r>
      <w:r w:rsidR="007D0B45">
        <w:rPr>
          <w:rFonts w:ascii="Times New Roman" w:hAnsi="Times New Roman" w:cs="Times New Roman"/>
          <w:sz w:val="20"/>
          <w:szCs w:val="20"/>
        </w:rPr>
        <w:t>.</w:t>
      </w:r>
      <w:r w:rsidR="008B3E49">
        <w:rPr>
          <w:rFonts w:ascii="Times New Roman" w:hAnsi="Times New Roman" w:cs="Times New Roman"/>
          <w:sz w:val="20"/>
          <w:szCs w:val="20"/>
        </w:rPr>
        <w:t xml:space="preserve"> z o.o.</w:t>
      </w:r>
    </w:p>
    <w:p w14:paraId="123FA238" w14:textId="77777777" w:rsidR="007D0B45" w:rsidRDefault="007D0B45" w:rsidP="007D0B45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B3E49">
        <w:rPr>
          <w:rFonts w:ascii="Times New Roman" w:hAnsi="Times New Roman" w:cs="Times New Roman"/>
          <w:sz w:val="20"/>
          <w:szCs w:val="20"/>
        </w:rPr>
        <w:t xml:space="preserve">Zakres zadania inwestycyjnego </w:t>
      </w:r>
      <w:r>
        <w:rPr>
          <w:rFonts w:ascii="Times New Roman" w:hAnsi="Times New Roman" w:cs="Times New Roman"/>
          <w:sz w:val="20"/>
          <w:szCs w:val="20"/>
        </w:rPr>
        <w:t>będzie obejmował</w:t>
      </w:r>
      <w:r w:rsidRPr="008B3E49">
        <w:rPr>
          <w:rFonts w:ascii="Times New Roman" w:hAnsi="Times New Roman" w:cs="Times New Roman"/>
          <w:sz w:val="20"/>
          <w:szCs w:val="20"/>
        </w:rPr>
        <w:t xml:space="preserve"> budowę odcinka drogi wojewódzkiej klasy G, której początek </w:t>
      </w:r>
      <w:r>
        <w:rPr>
          <w:rFonts w:ascii="Times New Roman" w:hAnsi="Times New Roman" w:cs="Times New Roman"/>
          <w:sz w:val="20"/>
          <w:szCs w:val="20"/>
        </w:rPr>
        <w:t>będzie</w:t>
      </w:r>
      <w:r w:rsidRPr="008B3E49">
        <w:rPr>
          <w:rFonts w:ascii="Times New Roman" w:hAnsi="Times New Roman" w:cs="Times New Roman"/>
          <w:sz w:val="20"/>
          <w:szCs w:val="20"/>
        </w:rPr>
        <w:t xml:space="preserve"> po północno-zachodniej stronie miasta Pszczyna na skrzyżowaniu z drogą wojewódzką nr 935, natomiast koniec po południowo-zachodniej stronie miasta na skrzyżowaniu z drogą wojewódzką nr 939.</w:t>
      </w:r>
    </w:p>
    <w:p w14:paraId="3B0E9CD3" w14:textId="56A031CE" w:rsidR="00B85B69" w:rsidRPr="00B85B69" w:rsidRDefault="00B85B69" w:rsidP="00B85B6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85B69">
        <w:rPr>
          <w:rFonts w:ascii="Times New Roman" w:hAnsi="Times New Roman" w:cs="Times New Roman"/>
          <w:sz w:val="20"/>
          <w:szCs w:val="20"/>
          <w:u w:val="single"/>
        </w:rPr>
        <w:t xml:space="preserve">Realizacja zamówienia podzielona będzie na </w:t>
      </w:r>
      <w:r>
        <w:rPr>
          <w:rFonts w:ascii="Times New Roman" w:hAnsi="Times New Roman" w:cs="Times New Roman"/>
          <w:sz w:val="20"/>
          <w:szCs w:val="20"/>
          <w:u w:val="single"/>
        </w:rPr>
        <w:t>cztery</w:t>
      </w:r>
      <w:r w:rsidRPr="00B85B69">
        <w:rPr>
          <w:rFonts w:ascii="Times New Roman" w:hAnsi="Times New Roman" w:cs="Times New Roman"/>
          <w:sz w:val="20"/>
          <w:szCs w:val="20"/>
          <w:u w:val="single"/>
        </w:rPr>
        <w:t xml:space="preserve"> etapy:</w:t>
      </w:r>
    </w:p>
    <w:p w14:paraId="3AA30F4A" w14:textId="77777777" w:rsidR="00B85B69" w:rsidRPr="00B85B69" w:rsidRDefault="00B85B69" w:rsidP="00B85B69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85B69">
        <w:rPr>
          <w:rFonts w:ascii="Times New Roman" w:hAnsi="Times New Roman" w:cs="Times New Roman"/>
          <w:sz w:val="20"/>
          <w:szCs w:val="20"/>
        </w:rPr>
        <w:t>Etap I Studium Korytarzowe</w:t>
      </w:r>
    </w:p>
    <w:p w14:paraId="1C8E4C0C" w14:textId="77777777" w:rsidR="00B85B69" w:rsidRPr="00B85B69" w:rsidRDefault="00B85B69" w:rsidP="00B85B69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85B69">
        <w:rPr>
          <w:rFonts w:ascii="Times New Roman" w:hAnsi="Times New Roman" w:cs="Times New Roman"/>
          <w:sz w:val="20"/>
          <w:szCs w:val="20"/>
        </w:rPr>
        <w:t>Etap II Raport środowiskowy</w:t>
      </w:r>
    </w:p>
    <w:p w14:paraId="1A082AC0" w14:textId="77777777" w:rsidR="00B85B69" w:rsidRPr="00B85B69" w:rsidRDefault="00B85B69" w:rsidP="00B85B69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85B69">
        <w:rPr>
          <w:rFonts w:ascii="Times New Roman" w:hAnsi="Times New Roman" w:cs="Times New Roman"/>
          <w:sz w:val="20"/>
          <w:szCs w:val="20"/>
        </w:rPr>
        <w:t>Etap III Decyzja środowiskowa</w:t>
      </w:r>
    </w:p>
    <w:p w14:paraId="465CB8AE" w14:textId="77777777" w:rsidR="00B85B69" w:rsidRPr="00B85B69" w:rsidRDefault="00B85B69" w:rsidP="00B85B69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85B69">
        <w:rPr>
          <w:rFonts w:ascii="Times New Roman" w:hAnsi="Times New Roman" w:cs="Times New Roman"/>
          <w:sz w:val="20"/>
          <w:szCs w:val="20"/>
        </w:rPr>
        <w:t>Etap IV Projekt wstępny</w:t>
      </w:r>
    </w:p>
    <w:p w14:paraId="7B951F51" w14:textId="555F06D8" w:rsidR="00D17A41" w:rsidRDefault="007D0B45" w:rsidP="00D17A41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Obecnie realizowany jest I etap</w:t>
      </w:r>
      <w:r w:rsidR="003817C3">
        <w:rPr>
          <w:rFonts w:ascii="Times New Roman" w:hAnsi="Times New Roman" w:cs="Times New Roman"/>
          <w:sz w:val="20"/>
          <w:szCs w:val="20"/>
        </w:rPr>
        <w:t xml:space="preserve"> 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D0B45">
        <w:rPr>
          <w:rFonts w:ascii="Times New Roman" w:hAnsi="Times New Roman" w:cs="Times New Roman"/>
          <w:sz w:val="20"/>
          <w:szCs w:val="20"/>
        </w:rPr>
        <w:t xml:space="preserve">Studium </w:t>
      </w:r>
      <w:r w:rsidR="00697600">
        <w:rPr>
          <w:rFonts w:ascii="Times New Roman" w:hAnsi="Times New Roman" w:cs="Times New Roman"/>
          <w:sz w:val="20"/>
          <w:szCs w:val="20"/>
        </w:rPr>
        <w:t>K</w:t>
      </w:r>
      <w:r w:rsidRPr="007D0B45">
        <w:rPr>
          <w:rFonts w:ascii="Times New Roman" w:hAnsi="Times New Roman" w:cs="Times New Roman"/>
          <w:sz w:val="20"/>
          <w:szCs w:val="20"/>
        </w:rPr>
        <w:t>orytarzowe (SK)</w:t>
      </w:r>
      <w:r w:rsidR="003817C3">
        <w:rPr>
          <w:rFonts w:ascii="Times New Roman" w:hAnsi="Times New Roman" w:cs="Times New Roman"/>
          <w:sz w:val="20"/>
          <w:szCs w:val="20"/>
        </w:rPr>
        <w:t>. SK</w:t>
      </w:r>
      <w:r w:rsidRPr="007D0B4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jest </w:t>
      </w:r>
      <w:r w:rsidRPr="007D0B45">
        <w:rPr>
          <w:rFonts w:ascii="Times New Roman" w:hAnsi="Times New Roman" w:cs="Times New Roman"/>
          <w:sz w:val="20"/>
          <w:szCs w:val="20"/>
        </w:rPr>
        <w:t xml:space="preserve">to wstępny, ale jednocześnie jeden z kluczowych etapów złożonego i skomplikowanego procesu, jakim jest </w:t>
      </w:r>
      <w:hyperlink r:id="rId10" w:history="1">
        <w:r w:rsidRPr="007D0B45">
          <w:rPr>
            <w:rFonts w:ascii="Times New Roman" w:hAnsi="Times New Roman" w:cs="Times New Roman"/>
            <w:sz w:val="20"/>
            <w:szCs w:val="20"/>
          </w:rPr>
          <w:t>przygotowanie inwestycji</w:t>
        </w:r>
      </w:hyperlink>
      <w:r w:rsidRPr="007D0B45">
        <w:rPr>
          <w:rFonts w:ascii="Times New Roman" w:hAnsi="Times New Roman" w:cs="Times New Roman"/>
          <w:sz w:val="20"/>
          <w:szCs w:val="20"/>
        </w:rPr>
        <w:t>. To właśnie dokumentacja przygotowana na etapie SK pozwala podjąć decyzję o prowadzeniu dalszych prac oraz o tym, w którym z rozważanych korytarzy projektanci mają wytyczyć przebieg drogi.</w:t>
      </w:r>
      <w:r w:rsidR="00B455BE">
        <w:rPr>
          <w:rFonts w:ascii="Times New Roman" w:hAnsi="Times New Roman" w:cs="Times New Roman"/>
          <w:sz w:val="20"/>
          <w:szCs w:val="20"/>
        </w:rPr>
        <w:t xml:space="preserve"> </w:t>
      </w:r>
      <w:r w:rsidR="00B455BE" w:rsidRPr="00B455BE">
        <w:rPr>
          <w:rFonts w:ascii="Times New Roman" w:hAnsi="Times New Roman" w:cs="Times New Roman"/>
          <w:sz w:val="20"/>
          <w:szCs w:val="20"/>
        </w:rPr>
        <w:t xml:space="preserve">Pod względem użytkowym, SK jest dokumentacją pozwalającą z jednej strony na wyrobienie poglądu przez inwestora na ogólny kształt rozpatrywanego zamierzenia, z drugiej zaś na poinformowanie i uzyskanie wstępnych opinii innych interesariuszy i stron zainteresowanych planowaną inwestycją. Na tym etapie wskazane jest poinformowanie społeczeństwa i jednostek samorządu terytorialnego, że </w:t>
      </w:r>
      <w:r w:rsidR="00B455BE">
        <w:rPr>
          <w:rFonts w:ascii="Times New Roman" w:hAnsi="Times New Roman" w:cs="Times New Roman"/>
          <w:sz w:val="20"/>
          <w:szCs w:val="20"/>
        </w:rPr>
        <w:t>Z</w:t>
      </w:r>
      <w:r w:rsidR="00885CA3">
        <w:rPr>
          <w:rFonts w:ascii="Times New Roman" w:hAnsi="Times New Roman" w:cs="Times New Roman"/>
          <w:sz w:val="20"/>
          <w:szCs w:val="20"/>
        </w:rPr>
        <w:t xml:space="preserve">arząd </w:t>
      </w:r>
      <w:r w:rsidR="00B455BE">
        <w:rPr>
          <w:rFonts w:ascii="Times New Roman" w:hAnsi="Times New Roman" w:cs="Times New Roman"/>
          <w:sz w:val="20"/>
          <w:szCs w:val="20"/>
        </w:rPr>
        <w:t>D</w:t>
      </w:r>
      <w:r w:rsidR="00885CA3">
        <w:rPr>
          <w:rFonts w:ascii="Times New Roman" w:hAnsi="Times New Roman" w:cs="Times New Roman"/>
          <w:sz w:val="20"/>
          <w:szCs w:val="20"/>
        </w:rPr>
        <w:t xml:space="preserve">róg </w:t>
      </w:r>
      <w:r w:rsidR="00B455BE">
        <w:rPr>
          <w:rFonts w:ascii="Times New Roman" w:hAnsi="Times New Roman" w:cs="Times New Roman"/>
          <w:sz w:val="20"/>
          <w:szCs w:val="20"/>
        </w:rPr>
        <w:t>W</w:t>
      </w:r>
      <w:r w:rsidR="00885CA3">
        <w:rPr>
          <w:rFonts w:ascii="Times New Roman" w:hAnsi="Times New Roman" w:cs="Times New Roman"/>
          <w:sz w:val="20"/>
          <w:szCs w:val="20"/>
        </w:rPr>
        <w:t>ojewódzkich</w:t>
      </w:r>
      <w:r w:rsidR="00B455BE" w:rsidRPr="00B455BE">
        <w:rPr>
          <w:rFonts w:ascii="Times New Roman" w:hAnsi="Times New Roman" w:cs="Times New Roman"/>
          <w:sz w:val="20"/>
          <w:szCs w:val="20"/>
        </w:rPr>
        <w:t xml:space="preserve"> ma w planie zrealizować konkretną inwestycję drogową, a następnie przedłożenie wyników SK do pierwszego, wstępnego opiniowania przez obywateli i samorządy.</w:t>
      </w:r>
      <w:r w:rsidR="00D17A41">
        <w:rPr>
          <w:rFonts w:ascii="Times New Roman" w:hAnsi="Times New Roman" w:cs="Times New Roman"/>
          <w:sz w:val="20"/>
          <w:szCs w:val="20"/>
        </w:rPr>
        <w:t xml:space="preserve"> </w:t>
      </w:r>
      <w:r w:rsidR="00697600">
        <w:rPr>
          <w:rFonts w:ascii="Times New Roman" w:hAnsi="Times New Roman" w:cs="Times New Roman"/>
          <w:sz w:val="20"/>
          <w:szCs w:val="20"/>
        </w:rPr>
        <w:t>W III kwartale 2024 planowane są</w:t>
      </w:r>
      <w:r w:rsidR="00697600" w:rsidRPr="00697600">
        <w:rPr>
          <w:rFonts w:ascii="Times New Roman" w:hAnsi="Times New Roman" w:cs="Times New Roman"/>
          <w:sz w:val="20"/>
          <w:szCs w:val="20"/>
        </w:rPr>
        <w:t xml:space="preserve"> spotkania informacyjne z mieszkańcami gmin, przez które przebiegają analizowane warianty korytarzy </w:t>
      </w:r>
      <w:r w:rsidR="00697600">
        <w:rPr>
          <w:rFonts w:ascii="Times New Roman" w:hAnsi="Times New Roman" w:cs="Times New Roman"/>
          <w:sz w:val="20"/>
          <w:szCs w:val="20"/>
        </w:rPr>
        <w:t>Zachodniej Obwodnicy Pszczyny (ZOP)</w:t>
      </w:r>
      <w:r w:rsidR="00697600" w:rsidRPr="00697600">
        <w:rPr>
          <w:rFonts w:ascii="Times New Roman" w:hAnsi="Times New Roman" w:cs="Times New Roman"/>
          <w:sz w:val="20"/>
          <w:szCs w:val="20"/>
        </w:rPr>
        <w:t>. Głównym celem spotkań i prezentacji b</w:t>
      </w:r>
      <w:r w:rsidR="00697600">
        <w:rPr>
          <w:rFonts w:ascii="Times New Roman" w:hAnsi="Times New Roman" w:cs="Times New Roman"/>
          <w:sz w:val="20"/>
          <w:szCs w:val="20"/>
        </w:rPr>
        <w:t>ędzie</w:t>
      </w:r>
      <w:r w:rsidR="00697600" w:rsidRPr="00697600">
        <w:rPr>
          <w:rFonts w:ascii="Times New Roman" w:hAnsi="Times New Roman" w:cs="Times New Roman"/>
          <w:sz w:val="20"/>
          <w:szCs w:val="20"/>
        </w:rPr>
        <w:t xml:space="preserve"> przedstawienie projektowanych korytarzy przebiegu </w:t>
      </w:r>
      <w:r w:rsidR="00697600">
        <w:rPr>
          <w:rFonts w:ascii="Times New Roman" w:hAnsi="Times New Roman" w:cs="Times New Roman"/>
          <w:sz w:val="20"/>
          <w:szCs w:val="20"/>
        </w:rPr>
        <w:t>ZOP</w:t>
      </w:r>
      <w:r w:rsidR="00697600" w:rsidRPr="00697600">
        <w:rPr>
          <w:rFonts w:ascii="Times New Roman" w:hAnsi="Times New Roman" w:cs="Times New Roman"/>
          <w:sz w:val="20"/>
          <w:szCs w:val="20"/>
        </w:rPr>
        <w:t xml:space="preserve"> wraz z ich omówieniem. Po spotkaniach i zapoznaniu się mieszkańców z </w:t>
      </w:r>
      <w:r w:rsidR="009D1B25">
        <w:rPr>
          <w:rFonts w:ascii="Times New Roman" w:hAnsi="Times New Roman" w:cs="Times New Roman"/>
          <w:sz w:val="20"/>
          <w:szCs w:val="20"/>
        </w:rPr>
        <w:t>materiałami</w:t>
      </w:r>
      <w:r w:rsidR="00697600" w:rsidRPr="00697600">
        <w:rPr>
          <w:rFonts w:ascii="Times New Roman" w:hAnsi="Times New Roman" w:cs="Times New Roman"/>
          <w:sz w:val="20"/>
          <w:szCs w:val="20"/>
        </w:rPr>
        <w:t xml:space="preserve"> zamieszczonymi na stronie internetowej projektu</w:t>
      </w:r>
      <w:r w:rsidR="009D1B25">
        <w:rPr>
          <w:rFonts w:ascii="Times New Roman" w:hAnsi="Times New Roman" w:cs="Times New Roman"/>
          <w:sz w:val="20"/>
          <w:szCs w:val="20"/>
        </w:rPr>
        <w:t xml:space="preserve"> (</w:t>
      </w:r>
      <w:r w:rsidR="002B6361">
        <w:rPr>
          <w:rFonts w:ascii="Times New Roman" w:hAnsi="Times New Roman" w:cs="Times New Roman"/>
          <w:sz w:val="20"/>
          <w:szCs w:val="20"/>
        </w:rPr>
        <w:t>www.obwodnica-pszczyny.pl</w:t>
      </w:r>
      <w:r w:rsidR="00D17A41">
        <w:rPr>
          <w:rFonts w:ascii="Times New Roman" w:hAnsi="Times New Roman" w:cs="Times New Roman"/>
          <w:sz w:val="20"/>
          <w:szCs w:val="20"/>
        </w:rPr>
        <w:t>)</w:t>
      </w:r>
      <w:r w:rsidR="00697600" w:rsidRPr="00697600">
        <w:rPr>
          <w:rFonts w:ascii="Times New Roman" w:hAnsi="Times New Roman" w:cs="Times New Roman"/>
          <w:sz w:val="20"/>
          <w:szCs w:val="20"/>
        </w:rPr>
        <w:t xml:space="preserve">, </w:t>
      </w:r>
      <w:r w:rsidR="00697600">
        <w:rPr>
          <w:rFonts w:ascii="Times New Roman" w:hAnsi="Times New Roman" w:cs="Times New Roman"/>
          <w:sz w:val="20"/>
          <w:szCs w:val="20"/>
        </w:rPr>
        <w:t xml:space="preserve">zostaną udostępnione </w:t>
      </w:r>
      <w:r w:rsidR="00697600" w:rsidRPr="00697600">
        <w:rPr>
          <w:rFonts w:ascii="Times New Roman" w:hAnsi="Times New Roman" w:cs="Times New Roman"/>
          <w:sz w:val="20"/>
          <w:szCs w:val="20"/>
        </w:rPr>
        <w:t>ankiet</w:t>
      </w:r>
      <w:r w:rsidR="006C62FC">
        <w:rPr>
          <w:rFonts w:ascii="Times New Roman" w:hAnsi="Times New Roman" w:cs="Times New Roman"/>
          <w:sz w:val="20"/>
          <w:szCs w:val="20"/>
        </w:rPr>
        <w:t>y</w:t>
      </w:r>
      <w:r w:rsidR="00697600" w:rsidRPr="00697600">
        <w:rPr>
          <w:rFonts w:ascii="Times New Roman" w:hAnsi="Times New Roman" w:cs="Times New Roman"/>
          <w:sz w:val="20"/>
          <w:szCs w:val="20"/>
        </w:rPr>
        <w:t>, które poddane zosta</w:t>
      </w:r>
      <w:r w:rsidR="00697600">
        <w:rPr>
          <w:rFonts w:ascii="Times New Roman" w:hAnsi="Times New Roman" w:cs="Times New Roman"/>
          <w:sz w:val="20"/>
          <w:szCs w:val="20"/>
        </w:rPr>
        <w:t>ną</w:t>
      </w:r>
      <w:r w:rsidR="00697600" w:rsidRPr="00697600">
        <w:rPr>
          <w:rFonts w:ascii="Times New Roman" w:hAnsi="Times New Roman" w:cs="Times New Roman"/>
          <w:sz w:val="20"/>
          <w:szCs w:val="20"/>
        </w:rPr>
        <w:t xml:space="preserve"> wnikliwej analizie przez wykonawcę opracowania.</w:t>
      </w:r>
      <w:r w:rsidR="00D17A41">
        <w:rPr>
          <w:rFonts w:ascii="Times New Roman" w:hAnsi="Times New Roman" w:cs="Times New Roman"/>
          <w:sz w:val="20"/>
          <w:szCs w:val="20"/>
        </w:rPr>
        <w:t xml:space="preserve"> </w:t>
      </w:r>
      <w:r w:rsidR="00D17A41" w:rsidRPr="00D17A41">
        <w:rPr>
          <w:rFonts w:ascii="Times New Roman" w:hAnsi="Times New Roman" w:cs="Times New Roman"/>
          <w:sz w:val="20"/>
          <w:szCs w:val="20"/>
        </w:rPr>
        <w:t xml:space="preserve">Studium Korytarzowe </w:t>
      </w:r>
      <w:r w:rsidR="00D17A41">
        <w:rPr>
          <w:rFonts w:ascii="Times New Roman" w:hAnsi="Times New Roman" w:cs="Times New Roman"/>
          <w:sz w:val="20"/>
          <w:szCs w:val="20"/>
        </w:rPr>
        <w:t>ZOP</w:t>
      </w:r>
      <w:r w:rsidR="00D17A41" w:rsidRPr="00D17A41">
        <w:rPr>
          <w:rFonts w:ascii="Times New Roman" w:hAnsi="Times New Roman" w:cs="Times New Roman"/>
          <w:sz w:val="20"/>
          <w:szCs w:val="20"/>
        </w:rPr>
        <w:t xml:space="preserve"> wraz z Analizą </w:t>
      </w:r>
      <w:r w:rsidR="00D17A41">
        <w:rPr>
          <w:rFonts w:ascii="Times New Roman" w:hAnsi="Times New Roman" w:cs="Times New Roman"/>
          <w:sz w:val="20"/>
          <w:szCs w:val="20"/>
        </w:rPr>
        <w:t xml:space="preserve">wielokryterialną </w:t>
      </w:r>
      <w:r w:rsidR="00D17A41" w:rsidRPr="00D17A41">
        <w:rPr>
          <w:rFonts w:ascii="Times New Roman" w:hAnsi="Times New Roman" w:cs="Times New Roman"/>
          <w:sz w:val="20"/>
          <w:szCs w:val="20"/>
        </w:rPr>
        <w:t xml:space="preserve">- wskaże nam możliwości budowy </w:t>
      </w:r>
      <w:r w:rsidR="00D17A41">
        <w:rPr>
          <w:rFonts w:ascii="Times New Roman" w:hAnsi="Times New Roman" w:cs="Times New Roman"/>
          <w:sz w:val="20"/>
          <w:szCs w:val="20"/>
        </w:rPr>
        <w:t>obwodnicy</w:t>
      </w:r>
      <w:r w:rsidR="00D17A41" w:rsidRPr="00D17A41">
        <w:rPr>
          <w:rFonts w:ascii="Times New Roman" w:hAnsi="Times New Roman" w:cs="Times New Roman"/>
          <w:sz w:val="20"/>
          <w:szCs w:val="20"/>
        </w:rPr>
        <w:t xml:space="preserve"> w nowym korytarzu</w:t>
      </w:r>
      <w:r w:rsidR="00D17A41">
        <w:rPr>
          <w:rFonts w:ascii="Times New Roman" w:hAnsi="Times New Roman" w:cs="Times New Roman"/>
          <w:sz w:val="20"/>
          <w:szCs w:val="20"/>
        </w:rPr>
        <w:t>.</w:t>
      </w:r>
    </w:p>
    <w:p w14:paraId="7D083F84" w14:textId="287AB0C7" w:rsidR="008B3E49" w:rsidRPr="008B3E49" w:rsidRDefault="007D0B45" w:rsidP="008B3E4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W </w:t>
      </w:r>
      <w:r w:rsidR="008B3E49" w:rsidRPr="008B3E49">
        <w:rPr>
          <w:rFonts w:ascii="Times New Roman" w:hAnsi="Times New Roman" w:cs="Times New Roman"/>
          <w:sz w:val="20"/>
          <w:szCs w:val="20"/>
        </w:rPr>
        <w:t>dokumentacji analizowan</w:t>
      </w:r>
      <w:r>
        <w:rPr>
          <w:rFonts w:ascii="Times New Roman" w:hAnsi="Times New Roman" w:cs="Times New Roman"/>
          <w:sz w:val="20"/>
          <w:szCs w:val="20"/>
        </w:rPr>
        <w:t>e są</w:t>
      </w:r>
      <w:r w:rsidR="008B3E49" w:rsidRPr="008B3E49">
        <w:rPr>
          <w:rFonts w:ascii="Times New Roman" w:hAnsi="Times New Roman" w:cs="Times New Roman"/>
          <w:sz w:val="20"/>
          <w:szCs w:val="20"/>
        </w:rPr>
        <w:t xml:space="preserve"> uwarunkowania i możliwości terenowe </w:t>
      </w:r>
      <w:r>
        <w:rPr>
          <w:rFonts w:ascii="Times New Roman" w:hAnsi="Times New Roman" w:cs="Times New Roman"/>
          <w:sz w:val="20"/>
          <w:szCs w:val="20"/>
        </w:rPr>
        <w:t xml:space="preserve">wytyczenia </w:t>
      </w:r>
      <w:r w:rsidR="008B3E49" w:rsidRPr="008B3E49">
        <w:rPr>
          <w:rFonts w:ascii="Times New Roman" w:hAnsi="Times New Roman" w:cs="Times New Roman"/>
          <w:sz w:val="20"/>
          <w:szCs w:val="20"/>
        </w:rPr>
        <w:t xml:space="preserve"> 3 wariant</w:t>
      </w:r>
      <w:r>
        <w:rPr>
          <w:rFonts w:ascii="Times New Roman" w:hAnsi="Times New Roman" w:cs="Times New Roman"/>
          <w:sz w:val="20"/>
          <w:szCs w:val="20"/>
        </w:rPr>
        <w:t xml:space="preserve">ów korytarzy </w:t>
      </w:r>
      <w:r w:rsidR="008B3E49" w:rsidRPr="008B3E49">
        <w:rPr>
          <w:rFonts w:ascii="Times New Roman" w:hAnsi="Times New Roman" w:cs="Times New Roman"/>
          <w:sz w:val="20"/>
          <w:szCs w:val="20"/>
        </w:rPr>
        <w:t xml:space="preserve"> przebiegu trasy obwodnicy.</w:t>
      </w:r>
    </w:p>
    <w:p w14:paraId="40799A26" w14:textId="4DC49F5F" w:rsidR="008B3E49" w:rsidRPr="008B3E49" w:rsidRDefault="008B3E49" w:rsidP="008B3E4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B3E49">
        <w:rPr>
          <w:rFonts w:ascii="Times New Roman" w:hAnsi="Times New Roman" w:cs="Times New Roman"/>
          <w:sz w:val="20"/>
          <w:szCs w:val="20"/>
        </w:rPr>
        <w:t>W trakcie poszukiwania optymalnych wariantowych przebiegów obwodnicy wzięto</w:t>
      </w:r>
      <w:r w:rsidR="007D0B45">
        <w:rPr>
          <w:rFonts w:ascii="Times New Roman" w:hAnsi="Times New Roman" w:cs="Times New Roman"/>
          <w:sz w:val="20"/>
          <w:szCs w:val="20"/>
        </w:rPr>
        <w:t xml:space="preserve"> </w:t>
      </w:r>
      <w:r w:rsidRPr="008B3E49">
        <w:rPr>
          <w:rFonts w:ascii="Times New Roman" w:hAnsi="Times New Roman" w:cs="Times New Roman"/>
          <w:sz w:val="20"/>
          <w:szCs w:val="20"/>
        </w:rPr>
        <w:t>pod uwagę uwarunkowania wynikające m. in. z:</w:t>
      </w:r>
    </w:p>
    <w:p w14:paraId="141B6C90" w14:textId="77777777" w:rsidR="008B3E49" w:rsidRPr="008B3E49" w:rsidRDefault="008B3E49" w:rsidP="008B3E49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B3E49">
        <w:rPr>
          <w:rFonts w:ascii="Times New Roman" w:hAnsi="Times New Roman" w:cs="Times New Roman"/>
          <w:sz w:val="20"/>
          <w:szCs w:val="20"/>
        </w:rPr>
        <w:t>istniejącego zagospodarowania terenów objętych oddziaływaniem projektowanej trasy,</w:t>
      </w:r>
    </w:p>
    <w:p w14:paraId="7B209219" w14:textId="77777777" w:rsidR="008B3E49" w:rsidRPr="008B3E49" w:rsidRDefault="008B3E49" w:rsidP="008B3E49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B3E49">
        <w:rPr>
          <w:rFonts w:ascii="Times New Roman" w:hAnsi="Times New Roman" w:cs="Times New Roman"/>
          <w:sz w:val="20"/>
          <w:szCs w:val="20"/>
        </w:rPr>
        <w:t>istniejących miejscowych planów zagospodarowania przestrzennego oraz studiów uwarunkowań i kierunków zagospodarowania przestrzennego gmin,</w:t>
      </w:r>
    </w:p>
    <w:p w14:paraId="2B91B55B" w14:textId="77777777" w:rsidR="008B3E49" w:rsidRPr="008B3E49" w:rsidRDefault="008B3E49" w:rsidP="008B3E49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B3E49">
        <w:rPr>
          <w:rFonts w:ascii="Times New Roman" w:hAnsi="Times New Roman" w:cs="Times New Roman"/>
          <w:sz w:val="20"/>
          <w:szCs w:val="20"/>
        </w:rPr>
        <w:t>lokalnych planów i zamierzeń gmin,</w:t>
      </w:r>
    </w:p>
    <w:p w14:paraId="0FE729AC" w14:textId="432A70BF" w:rsidR="008B3E49" w:rsidRDefault="008B3E49" w:rsidP="008B3E49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B3E49">
        <w:rPr>
          <w:rFonts w:ascii="Times New Roman" w:hAnsi="Times New Roman" w:cs="Times New Roman"/>
          <w:sz w:val="20"/>
          <w:szCs w:val="20"/>
        </w:rPr>
        <w:t>istniejących uwarunkowań środowiskowych</w:t>
      </w:r>
      <w:r w:rsidR="007D0B45">
        <w:rPr>
          <w:rFonts w:ascii="Times New Roman" w:hAnsi="Times New Roman" w:cs="Times New Roman"/>
          <w:sz w:val="20"/>
          <w:szCs w:val="20"/>
        </w:rPr>
        <w:t>,</w:t>
      </w:r>
    </w:p>
    <w:p w14:paraId="553DC93E" w14:textId="4E34233B" w:rsidR="007D0B45" w:rsidRPr="008B3E49" w:rsidRDefault="007D0B45" w:rsidP="008B3E49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oraz dążono d</w:t>
      </w:r>
      <w:r w:rsidRPr="007D0B45">
        <w:rPr>
          <w:rFonts w:ascii="Times New Roman" w:hAnsi="Times New Roman" w:cs="Times New Roman"/>
          <w:sz w:val="20"/>
          <w:szCs w:val="20"/>
        </w:rPr>
        <w:t>o zminimalizowania kolizji z istniejącą zabudową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C3DDF97" w14:textId="77777777" w:rsidR="004E1803" w:rsidRPr="004E1803" w:rsidRDefault="004E1803" w:rsidP="004E1803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4E1803">
        <w:rPr>
          <w:rFonts w:ascii="Times New Roman" w:hAnsi="Times New Roman" w:cs="Times New Roman"/>
          <w:sz w:val="20"/>
          <w:szCs w:val="20"/>
        </w:rPr>
        <w:t>Budowa zachodniej obwodnicy Pszczyny ma za zadanie osiągnięcie kilku kluczowych celów:</w:t>
      </w:r>
    </w:p>
    <w:p w14:paraId="1CB79800" w14:textId="77777777" w:rsidR="004E1803" w:rsidRPr="004E1803" w:rsidRDefault="004E1803" w:rsidP="004E1803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E1803">
        <w:rPr>
          <w:rFonts w:ascii="Times New Roman" w:hAnsi="Times New Roman" w:cs="Times New Roman"/>
          <w:b/>
          <w:bCs/>
          <w:sz w:val="20"/>
          <w:szCs w:val="20"/>
        </w:rPr>
        <w:t>Zmniejszenie natężenia ruchu w centrum miasta</w:t>
      </w:r>
      <w:r w:rsidRPr="004E1803">
        <w:rPr>
          <w:rFonts w:ascii="Times New Roman" w:hAnsi="Times New Roman" w:cs="Times New Roman"/>
          <w:sz w:val="20"/>
          <w:szCs w:val="20"/>
        </w:rPr>
        <w:t xml:space="preserve"> - przez przekierowanie ruchu tranzytowego na obwodnicę, zmniejszy się ilość pojazdów przejeżdżających przez centrum Pszczyny, co przyczyni się do redukcji korków i poprawy płynności ruchu,</w:t>
      </w:r>
    </w:p>
    <w:p w14:paraId="4A4EF105" w14:textId="77777777" w:rsidR="004E1803" w:rsidRPr="004E1803" w:rsidRDefault="004E1803" w:rsidP="004E1803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E1803">
        <w:rPr>
          <w:rFonts w:ascii="Times New Roman" w:hAnsi="Times New Roman" w:cs="Times New Roman"/>
          <w:b/>
          <w:bCs/>
          <w:sz w:val="20"/>
          <w:szCs w:val="20"/>
        </w:rPr>
        <w:t>Poprawa bezpieczeństwa ruchu drogowego</w:t>
      </w:r>
      <w:r w:rsidRPr="004E1803">
        <w:rPr>
          <w:rFonts w:ascii="Times New Roman" w:hAnsi="Times New Roman" w:cs="Times New Roman"/>
          <w:sz w:val="20"/>
          <w:szCs w:val="20"/>
        </w:rPr>
        <w:t xml:space="preserve"> - dzięki budowie nowoczesnej trasy o wysokich standardach bezpieczeństwa, ryzyko wypadków drogowych w centrum miasta oraz na głównych drogach przelotowych zostanie zmniejszone,</w:t>
      </w:r>
    </w:p>
    <w:p w14:paraId="51812F6C" w14:textId="77777777" w:rsidR="004E1803" w:rsidRPr="004E1803" w:rsidRDefault="004E1803" w:rsidP="004E1803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E1803">
        <w:rPr>
          <w:rFonts w:ascii="Times New Roman" w:hAnsi="Times New Roman" w:cs="Times New Roman"/>
          <w:b/>
          <w:bCs/>
          <w:sz w:val="20"/>
          <w:szCs w:val="20"/>
        </w:rPr>
        <w:t>Ochrona środowiska</w:t>
      </w:r>
      <w:r w:rsidRPr="004E1803">
        <w:rPr>
          <w:rFonts w:ascii="Times New Roman" w:hAnsi="Times New Roman" w:cs="Times New Roman"/>
          <w:sz w:val="20"/>
          <w:szCs w:val="20"/>
        </w:rPr>
        <w:t xml:space="preserve"> - zmniejszenie ruchu w centrum miasta przyczyni się do redukcji emisji spalin i hałasu, co pozytywnie wpłynie na jakość powietrza i komfort życia mieszkańców,</w:t>
      </w:r>
    </w:p>
    <w:p w14:paraId="64051D92" w14:textId="77777777" w:rsidR="004E1803" w:rsidRPr="004E1803" w:rsidRDefault="004E1803" w:rsidP="004E1803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E1803">
        <w:rPr>
          <w:rFonts w:ascii="Times New Roman" w:hAnsi="Times New Roman" w:cs="Times New Roman"/>
          <w:b/>
          <w:bCs/>
          <w:sz w:val="20"/>
          <w:szCs w:val="20"/>
        </w:rPr>
        <w:t>Wspieranie rozwoju gospodarczego</w:t>
      </w:r>
      <w:r w:rsidRPr="004E1803">
        <w:rPr>
          <w:rFonts w:ascii="Times New Roman" w:hAnsi="Times New Roman" w:cs="Times New Roman"/>
          <w:sz w:val="20"/>
          <w:szCs w:val="20"/>
        </w:rPr>
        <w:t xml:space="preserve"> - nowa infrastruktura drogowa ułatwi transport towarów i ludzi, co może przyciągnąć inwestorów i przyczynić się do rozwoju lokalnej gospodarki,</w:t>
      </w:r>
    </w:p>
    <w:p w14:paraId="334C53FD" w14:textId="02CE8D46" w:rsidR="004E1803" w:rsidRPr="004E1803" w:rsidRDefault="004E1803" w:rsidP="004E1803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E1803">
        <w:rPr>
          <w:rFonts w:ascii="Times New Roman" w:hAnsi="Times New Roman" w:cs="Times New Roman"/>
          <w:b/>
          <w:bCs/>
          <w:sz w:val="20"/>
          <w:szCs w:val="20"/>
        </w:rPr>
        <w:t>Podniesienie jakości życia mieszkańców</w:t>
      </w:r>
      <w:r w:rsidRPr="004E1803">
        <w:rPr>
          <w:rFonts w:ascii="Times New Roman" w:hAnsi="Times New Roman" w:cs="Times New Roman"/>
          <w:sz w:val="20"/>
          <w:szCs w:val="20"/>
        </w:rPr>
        <w:t xml:space="preserve"> - dzięki zmniejszeniu ruchu w centrum miasta, poprawie bezpieczeństwa oraz redukcji hałasu i zanieczyszczeń,</w:t>
      </w:r>
    </w:p>
    <w:p w14:paraId="123EE49C" w14:textId="77777777" w:rsidR="004E1803" w:rsidRPr="00C028A6" w:rsidRDefault="004E1803" w:rsidP="004E1803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028A6">
        <w:rPr>
          <w:rFonts w:ascii="Times New Roman" w:hAnsi="Times New Roman" w:cs="Times New Roman"/>
          <w:b/>
          <w:bCs/>
          <w:sz w:val="20"/>
          <w:szCs w:val="20"/>
        </w:rPr>
        <w:t>Usprawnienie komunikacji regionalnej</w:t>
      </w:r>
      <w:r w:rsidRPr="00C028A6">
        <w:rPr>
          <w:rFonts w:ascii="Times New Roman" w:hAnsi="Times New Roman" w:cs="Times New Roman"/>
          <w:sz w:val="20"/>
          <w:szCs w:val="20"/>
        </w:rPr>
        <w:t xml:space="preserve"> - obwodnica poprawi połączenia drogowe z innymi częściami regionu, co ułatwi podróżowanie i może zwiększyć atrakcyjność turystyczną Pszczyny i okolic.</w:t>
      </w:r>
    </w:p>
    <w:p w14:paraId="1DEB1317" w14:textId="05CC3589" w:rsidR="004E1803" w:rsidRPr="00C028A6" w:rsidRDefault="004E1803" w:rsidP="002B636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028A6">
        <w:rPr>
          <w:rFonts w:ascii="Times New Roman" w:hAnsi="Times New Roman" w:cs="Times New Roman"/>
          <w:b/>
          <w:bCs/>
          <w:sz w:val="20"/>
          <w:szCs w:val="20"/>
        </w:rPr>
        <w:t xml:space="preserve">Wsparcie dla lokalnej gospodarki - </w:t>
      </w:r>
      <w:r w:rsidRPr="00C028A6">
        <w:rPr>
          <w:rFonts w:ascii="Times New Roman" w:hAnsi="Times New Roman" w:cs="Times New Roman"/>
          <w:sz w:val="20"/>
          <w:szCs w:val="20"/>
        </w:rPr>
        <w:t>lepsze połączenia drogowe mogą przyciągnąć inwestorów i przedsiębiorców, którzy będą mieli łatwiejszy dostęp do rynków zbytu oraz surowców, a to przyczyni się do rozwoju lokalnej gospodarki i stworzenia nowych miejsc pracy</w:t>
      </w:r>
      <w:r w:rsidR="002B6361" w:rsidRPr="00C028A6">
        <w:rPr>
          <w:rFonts w:ascii="Times New Roman" w:hAnsi="Times New Roman" w:cs="Times New Roman"/>
          <w:sz w:val="20"/>
          <w:szCs w:val="20"/>
        </w:rPr>
        <w:t>.</w:t>
      </w:r>
    </w:p>
    <w:p w14:paraId="09B286AD" w14:textId="7AAE1711" w:rsidR="00474C40" w:rsidRPr="00C028A6" w:rsidRDefault="000749F3" w:rsidP="002B636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C028A6">
        <w:rPr>
          <w:rFonts w:ascii="Times New Roman" w:hAnsi="Times New Roman" w:cs="Times New Roman"/>
          <w:b/>
          <w:bCs/>
          <w:sz w:val="20"/>
          <w:szCs w:val="20"/>
        </w:rPr>
        <w:t>Uciąglenie</w:t>
      </w:r>
      <w:proofErr w:type="spellEnd"/>
      <w:r w:rsidRPr="00C028A6">
        <w:rPr>
          <w:rFonts w:ascii="Times New Roman" w:hAnsi="Times New Roman" w:cs="Times New Roman"/>
          <w:b/>
          <w:bCs/>
          <w:sz w:val="20"/>
          <w:szCs w:val="20"/>
        </w:rPr>
        <w:t xml:space="preserve"> dróg serwisowych</w:t>
      </w:r>
    </w:p>
    <w:p w14:paraId="42C0F423" w14:textId="4DDB0331" w:rsidR="000749F3" w:rsidRPr="00C028A6" w:rsidRDefault="000749F3" w:rsidP="002B636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028A6">
        <w:rPr>
          <w:rFonts w:ascii="Times New Roman" w:hAnsi="Times New Roman" w:cs="Times New Roman"/>
          <w:b/>
          <w:bCs/>
          <w:sz w:val="20"/>
          <w:szCs w:val="20"/>
        </w:rPr>
        <w:t>Podniesienie kategorii ruchu na drogach serwisowych</w:t>
      </w:r>
      <w:r w:rsidR="005E1959" w:rsidRPr="00C028A6">
        <w:rPr>
          <w:rFonts w:ascii="Times New Roman" w:hAnsi="Times New Roman" w:cs="Times New Roman"/>
          <w:b/>
          <w:bCs/>
          <w:sz w:val="20"/>
          <w:szCs w:val="20"/>
        </w:rPr>
        <w:t xml:space="preserve"> i przekazanie ich w zarząd gminom</w:t>
      </w:r>
    </w:p>
    <w:p w14:paraId="5392BB1D" w14:textId="00E942FC" w:rsidR="008B3E49" w:rsidRPr="00C028A6" w:rsidRDefault="004E1803" w:rsidP="004E1803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028A6">
        <w:rPr>
          <w:rFonts w:ascii="Times New Roman" w:hAnsi="Times New Roman" w:cs="Times New Roman"/>
          <w:sz w:val="20"/>
          <w:szCs w:val="20"/>
        </w:rPr>
        <w:t>Wszystkie te cele przyczyniają się do zrównoważonego rozwoju miasta i poprawy jakości życia jego mieszkańców, a także przyczyniają się do poprawy infrastruktury komunikacyjnej województwa śląskiego, co ma pozytywny wpływ na rozwój społeczno-gospodarczy regionu.</w:t>
      </w:r>
    </w:p>
    <w:p w14:paraId="6C2F2EE4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F833079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B2E13E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1264A5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C7C550E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89CB748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4304DAA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B027F77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4F498E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F40AD40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1105F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1AFB228" w14:textId="77777777" w:rsid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DE6A66E" w14:textId="27BE1170" w:rsidR="002C200C" w:rsidRP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Ad. 2. </w:t>
      </w:r>
    </w:p>
    <w:p w14:paraId="16408EB6" w14:textId="3734C684" w:rsidR="003B63C0" w:rsidRPr="00885CA3" w:rsidRDefault="00885CA3" w:rsidP="00885CA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Prezentacja i omówienie wyznaczonych korytarzy przebiegu obwodnicy:</w:t>
      </w:r>
    </w:p>
    <w:p w14:paraId="7F129E9F" w14:textId="77777777" w:rsidR="003B63C0" w:rsidRDefault="003B63C0" w:rsidP="007F28A4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69BD67DE" w14:textId="3551497F" w:rsidR="003B63C0" w:rsidRDefault="00885CA3" w:rsidP="007F28A4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A7D5CF0" wp14:editId="2C3FFDEA">
            <wp:extent cx="5760720" cy="3240405"/>
            <wp:effectExtent l="0" t="0" r="0" b="0"/>
            <wp:docPr id="6666982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982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1F55" w14:textId="77777777" w:rsidR="003B63C0" w:rsidRDefault="003B63C0" w:rsidP="007F28A4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29380072" w14:textId="77777777" w:rsidR="003B63C0" w:rsidRDefault="003B63C0" w:rsidP="007F28A4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p w14:paraId="1782EF2A" w14:textId="77777777" w:rsidR="003B63C0" w:rsidRDefault="003B63C0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03E7551E" w14:textId="77777777" w:rsidR="002C200C" w:rsidRDefault="002C200C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6EFD358F" w14:textId="058B1F32" w:rsidR="00CD0E8D" w:rsidRPr="00670B7F" w:rsidRDefault="00670B7F" w:rsidP="00B432B7">
      <w:pPr>
        <w:pStyle w:val="Akapitzlist"/>
        <w:rPr>
          <w:rFonts w:ascii="Times New Roman" w:hAnsi="Times New Roman" w:cs="Times New Roman"/>
          <w:color w:val="FF0000"/>
          <w:sz w:val="20"/>
          <w:szCs w:val="20"/>
        </w:rPr>
      </w:pPr>
      <w:r w:rsidRPr="00C028A6">
        <w:rPr>
          <w:rFonts w:ascii="Times New Roman" w:hAnsi="Times New Roman" w:cs="Times New Roman"/>
          <w:sz w:val="20"/>
          <w:szCs w:val="20"/>
        </w:rPr>
        <w:t xml:space="preserve">Podczas spotkania materiały dotyczące koncepcji zostały przekazane Gminie oraz Starostwu. </w:t>
      </w:r>
    </w:p>
    <w:p w14:paraId="311D90D5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71766107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5CFA5465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1A06FEC7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65132E17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391DB39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F15BD7E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EC91D98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17E16E06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5F05B76" w14:textId="77777777" w:rsidR="00CD0E8D" w:rsidRDefault="00CD0E8D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5701C162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68880C2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6875973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0D4FE1EC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6B7838AF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1C25D53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68AF6CF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61E2B987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5BD1E04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0B6860B4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02B052C5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38DDD6A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5109A3FF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6CA33D1A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423EED4C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57F96456" w14:textId="77777777" w:rsidR="00885CA3" w:rsidRDefault="00885CA3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1AB64A8" w14:textId="7D5133BF" w:rsidR="00FC1EBC" w:rsidRDefault="00B96635" w:rsidP="00B432B7">
      <w:pPr>
        <w:pStyle w:val="Akapitzlist"/>
        <w:rPr>
          <w:rFonts w:ascii="Times New Roman" w:hAnsi="Times New Roman" w:cs="Times New Roman"/>
          <w:sz w:val="20"/>
          <w:szCs w:val="20"/>
        </w:rPr>
      </w:pPr>
      <w:r w:rsidRPr="00C42C5D">
        <w:rPr>
          <w:rFonts w:ascii="Times New Roman" w:hAnsi="Times New Roman" w:cs="Times New Roman"/>
          <w:sz w:val="20"/>
          <w:szCs w:val="20"/>
        </w:rPr>
        <w:t>Na spotkaniu obecni byli: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405"/>
        <w:gridCol w:w="2977"/>
        <w:gridCol w:w="1984"/>
        <w:gridCol w:w="1696"/>
      </w:tblGrid>
      <w:tr w:rsidR="00DB2F3E" w14:paraId="330E1F41" w14:textId="284623D8" w:rsidTr="00A71668">
        <w:trPr>
          <w:trHeight w:val="278"/>
        </w:trPr>
        <w:tc>
          <w:tcPr>
            <w:tcW w:w="2405" w:type="dxa"/>
            <w:vAlign w:val="center"/>
          </w:tcPr>
          <w:p w14:paraId="39578EF2" w14:textId="332FF859" w:rsidR="00DB2F3E" w:rsidRDefault="00DB2F3E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2977" w:type="dxa"/>
            <w:vAlign w:val="center"/>
          </w:tcPr>
          <w:p w14:paraId="6F13BD0B" w14:textId="3A467813" w:rsidR="00DB2F3E" w:rsidRDefault="00DB2F3E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Stanowisko/Funkcja</w:t>
            </w:r>
          </w:p>
        </w:tc>
        <w:tc>
          <w:tcPr>
            <w:tcW w:w="1984" w:type="dxa"/>
            <w:vAlign w:val="center"/>
          </w:tcPr>
          <w:p w14:paraId="634834BF" w14:textId="23AECF4A" w:rsidR="00DB2F3E" w:rsidRDefault="00DB2F3E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Instytucja/Firma</w:t>
            </w:r>
          </w:p>
        </w:tc>
        <w:tc>
          <w:tcPr>
            <w:tcW w:w="1696" w:type="dxa"/>
            <w:vAlign w:val="center"/>
          </w:tcPr>
          <w:p w14:paraId="25D9E08C" w14:textId="3FB7DB68" w:rsidR="00DB2F3E" w:rsidRDefault="00DB2F3E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2C200C" w14:paraId="325A1075" w14:textId="77777777" w:rsidTr="00A71668">
        <w:trPr>
          <w:trHeight w:val="562"/>
        </w:trPr>
        <w:tc>
          <w:tcPr>
            <w:tcW w:w="2405" w:type="dxa"/>
            <w:vAlign w:val="center"/>
          </w:tcPr>
          <w:p w14:paraId="009CDFEF" w14:textId="2A76D40A" w:rsidR="002C200C" w:rsidRDefault="00355487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5487">
              <w:rPr>
                <w:rFonts w:ascii="Times New Roman" w:hAnsi="Times New Roman" w:cs="Times New Roman"/>
                <w:sz w:val="20"/>
                <w:szCs w:val="20"/>
              </w:rPr>
              <w:t>Grzegorz Wanot</w:t>
            </w:r>
          </w:p>
        </w:tc>
        <w:tc>
          <w:tcPr>
            <w:tcW w:w="2977" w:type="dxa"/>
            <w:vAlign w:val="center"/>
          </w:tcPr>
          <w:p w14:paraId="1D478BCC" w14:textId="1B4D96D7" w:rsidR="002C200C" w:rsidRPr="00C42C5D" w:rsidRDefault="00355487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5487">
              <w:rPr>
                <w:rFonts w:ascii="Times New Roman" w:hAnsi="Times New Roman" w:cs="Times New Roman"/>
                <w:sz w:val="20"/>
                <w:szCs w:val="20"/>
              </w:rPr>
              <w:t>Starosta Pszczyński</w:t>
            </w:r>
          </w:p>
        </w:tc>
        <w:tc>
          <w:tcPr>
            <w:tcW w:w="1984" w:type="dxa"/>
            <w:vAlign w:val="center"/>
          </w:tcPr>
          <w:p w14:paraId="5CCADEE2" w14:textId="73886D68" w:rsidR="002C200C" w:rsidRDefault="00AE4E7B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Starostwo powiatowe w Pszczynie</w:t>
            </w:r>
          </w:p>
        </w:tc>
        <w:tc>
          <w:tcPr>
            <w:tcW w:w="1696" w:type="dxa"/>
            <w:vAlign w:val="center"/>
          </w:tcPr>
          <w:p w14:paraId="6DD57E45" w14:textId="77777777" w:rsidR="002C200C" w:rsidRDefault="002C200C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B2F3E" w14:paraId="095E57EB" w14:textId="328834D9" w:rsidTr="00A71668">
        <w:trPr>
          <w:trHeight w:val="562"/>
        </w:trPr>
        <w:tc>
          <w:tcPr>
            <w:tcW w:w="2405" w:type="dxa"/>
            <w:vAlign w:val="center"/>
          </w:tcPr>
          <w:p w14:paraId="3FD1DBCD" w14:textId="7ADE9FD8" w:rsidR="00FD0AA6" w:rsidRDefault="00355487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5487">
              <w:rPr>
                <w:rFonts w:ascii="Times New Roman" w:hAnsi="Times New Roman" w:cs="Times New Roman"/>
                <w:sz w:val="20"/>
                <w:szCs w:val="20"/>
              </w:rPr>
              <w:t>Andrzej Chanek</w:t>
            </w:r>
          </w:p>
        </w:tc>
        <w:tc>
          <w:tcPr>
            <w:tcW w:w="2977" w:type="dxa"/>
            <w:vAlign w:val="center"/>
          </w:tcPr>
          <w:p w14:paraId="70EA237B" w14:textId="094B9D2A" w:rsidR="00DB2F3E" w:rsidRDefault="00355487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5487">
              <w:rPr>
                <w:rFonts w:ascii="Times New Roman" w:hAnsi="Times New Roman" w:cs="Times New Roman"/>
                <w:sz w:val="20"/>
                <w:szCs w:val="20"/>
              </w:rPr>
              <w:t>Naczelnik wydziału Architektury i Budownictwa</w:t>
            </w:r>
          </w:p>
        </w:tc>
        <w:tc>
          <w:tcPr>
            <w:tcW w:w="1984" w:type="dxa"/>
            <w:vAlign w:val="center"/>
          </w:tcPr>
          <w:p w14:paraId="616027FB" w14:textId="62B4029D" w:rsidR="00DB2F3E" w:rsidRDefault="00AE4E7B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Starostwo powiatowe w Pszczynie</w:t>
            </w:r>
          </w:p>
        </w:tc>
        <w:tc>
          <w:tcPr>
            <w:tcW w:w="1696" w:type="dxa"/>
            <w:vAlign w:val="center"/>
          </w:tcPr>
          <w:p w14:paraId="2E604871" w14:textId="77777777" w:rsidR="00DB2F3E" w:rsidRDefault="00DB2F3E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B2F3E" w14:paraId="459D3192" w14:textId="3EC7E833" w:rsidTr="00A71668">
        <w:trPr>
          <w:trHeight w:val="570"/>
        </w:trPr>
        <w:tc>
          <w:tcPr>
            <w:tcW w:w="2405" w:type="dxa"/>
            <w:vAlign w:val="center"/>
          </w:tcPr>
          <w:p w14:paraId="7FD0171A" w14:textId="2FBFE495" w:rsidR="00DB2F3E" w:rsidRDefault="00355487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5487">
              <w:rPr>
                <w:rFonts w:ascii="Times New Roman" w:hAnsi="Times New Roman" w:cs="Times New Roman"/>
                <w:sz w:val="20"/>
                <w:szCs w:val="20"/>
              </w:rPr>
              <w:t>Adam Urbanek</w:t>
            </w:r>
          </w:p>
        </w:tc>
        <w:tc>
          <w:tcPr>
            <w:tcW w:w="2977" w:type="dxa"/>
            <w:vAlign w:val="center"/>
          </w:tcPr>
          <w:p w14:paraId="6D13479D" w14:textId="32E4B987" w:rsidR="00DB2F3E" w:rsidRDefault="00355487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5487">
              <w:rPr>
                <w:rFonts w:ascii="Times New Roman" w:hAnsi="Times New Roman" w:cs="Times New Roman"/>
                <w:sz w:val="20"/>
                <w:szCs w:val="20"/>
              </w:rPr>
              <w:t>Naczelnik wydziału Geodezji</w:t>
            </w:r>
          </w:p>
        </w:tc>
        <w:tc>
          <w:tcPr>
            <w:tcW w:w="1984" w:type="dxa"/>
            <w:vAlign w:val="center"/>
          </w:tcPr>
          <w:p w14:paraId="17AF45F4" w14:textId="2ED522F8" w:rsidR="00DB2F3E" w:rsidRDefault="00AE4E7B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Starostwo powiatowe w Pszczynie</w:t>
            </w:r>
          </w:p>
        </w:tc>
        <w:tc>
          <w:tcPr>
            <w:tcW w:w="1696" w:type="dxa"/>
            <w:vAlign w:val="center"/>
          </w:tcPr>
          <w:p w14:paraId="1623BB81" w14:textId="77777777" w:rsidR="00DB2F3E" w:rsidRDefault="00DB2F3E" w:rsidP="00FC1E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1668" w14:paraId="4D2B6142" w14:textId="77777777" w:rsidTr="00A71668">
        <w:trPr>
          <w:trHeight w:val="549"/>
        </w:trPr>
        <w:tc>
          <w:tcPr>
            <w:tcW w:w="2405" w:type="dxa"/>
            <w:vAlign w:val="center"/>
          </w:tcPr>
          <w:p w14:paraId="33457C78" w14:textId="46F4F2E8" w:rsidR="00A71668" w:rsidRPr="00C42C5D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Szymon Sekta</w:t>
            </w:r>
          </w:p>
        </w:tc>
        <w:tc>
          <w:tcPr>
            <w:tcW w:w="2977" w:type="dxa"/>
            <w:vAlign w:val="center"/>
          </w:tcPr>
          <w:p w14:paraId="0BC4E3D6" w14:textId="3F18BF03" w:rsidR="00A71668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Sekretarz Starostwa</w:t>
            </w:r>
          </w:p>
        </w:tc>
        <w:tc>
          <w:tcPr>
            <w:tcW w:w="1984" w:type="dxa"/>
            <w:vAlign w:val="center"/>
          </w:tcPr>
          <w:p w14:paraId="1B652CDC" w14:textId="41AB4714" w:rsidR="00A71668" w:rsidRDefault="00AE4E7B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Starostwo powiatowe w Pszczynie</w:t>
            </w:r>
          </w:p>
        </w:tc>
        <w:tc>
          <w:tcPr>
            <w:tcW w:w="1696" w:type="dxa"/>
            <w:vAlign w:val="center"/>
          </w:tcPr>
          <w:p w14:paraId="1376BC88" w14:textId="77777777" w:rsidR="00A71668" w:rsidRDefault="00A71668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E33" w14:paraId="67271E51" w14:textId="77777777" w:rsidTr="00EA690E">
        <w:trPr>
          <w:trHeight w:val="573"/>
        </w:trPr>
        <w:tc>
          <w:tcPr>
            <w:tcW w:w="2405" w:type="dxa"/>
            <w:vAlign w:val="center"/>
          </w:tcPr>
          <w:p w14:paraId="3672AF44" w14:textId="77777777" w:rsidR="00E83E33" w:rsidRPr="00C42C5D" w:rsidRDefault="00E83E33" w:rsidP="00EA69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>Marcela Grzywacz</w:t>
            </w:r>
          </w:p>
        </w:tc>
        <w:tc>
          <w:tcPr>
            <w:tcW w:w="2977" w:type="dxa"/>
            <w:vAlign w:val="center"/>
          </w:tcPr>
          <w:p w14:paraId="68BA8291" w14:textId="77777777" w:rsidR="00E83E33" w:rsidRDefault="00E83E33" w:rsidP="00EA69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>Rzecznik prasowy</w:t>
            </w:r>
          </w:p>
        </w:tc>
        <w:tc>
          <w:tcPr>
            <w:tcW w:w="1984" w:type="dxa"/>
            <w:vAlign w:val="center"/>
          </w:tcPr>
          <w:p w14:paraId="562FDDB9" w14:textId="77777777" w:rsidR="00E83E33" w:rsidRDefault="00E83E33" w:rsidP="00EA69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Starostwo powiatowe w Pszczynie</w:t>
            </w:r>
          </w:p>
        </w:tc>
        <w:tc>
          <w:tcPr>
            <w:tcW w:w="1696" w:type="dxa"/>
            <w:vAlign w:val="center"/>
          </w:tcPr>
          <w:p w14:paraId="0559F560" w14:textId="77777777" w:rsidR="00E83E33" w:rsidRPr="00C42C5D" w:rsidRDefault="00E83E33" w:rsidP="00EA69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1668" w14:paraId="64C9D677" w14:textId="411A1E09" w:rsidTr="00A71668">
        <w:trPr>
          <w:trHeight w:val="540"/>
        </w:trPr>
        <w:tc>
          <w:tcPr>
            <w:tcW w:w="2405" w:type="dxa"/>
            <w:vAlign w:val="center"/>
          </w:tcPr>
          <w:p w14:paraId="701018FD" w14:textId="20337293" w:rsidR="00A71668" w:rsidRPr="00C42C5D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Dariusz Skrobol</w:t>
            </w:r>
          </w:p>
        </w:tc>
        <w:tc>
          <w:tcPr>
            <w:tcW w:w="2977" w:type="dxa"/>
            <w:vAlign w:val="center"/>
          </w:tcPr>
          <w:p w14:paraId="349B83FE" w14:textId="14C88120" w:rsidR="00A71668" w:rsidRPr="00E5030A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Burmistrz Pszczyny</w:t>
            </w:r>
          </w:p>
        </w:tc>
        <w:tc>
          <w:tcPr>
            <w:tcW w:w="1984" w:type="dxa"/>
            <w:vAlign w:val="center"/>
          </w:tcPr>
          <w:p w14:paraId="4D237845" w14:textId="1BB7D203" w:rsidR="00A71668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Miasta Pszczyna</w:t>
            </w:r>
          </w:p>
        </w:tc>
        <w:tc>
          <w:tcPr>
            <w:tcW w:w="1696" w:type="dxa"/>
            <w:vAlign w:val="center"/>
          </w:tcPr>
          <w:p w14:paraId="21FF16F0" w14:textId="77777777" w:rsidR="00A71668" w:rsidRDefault="00A71668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1668" w14:paraId="11928386" w14:textId="521FC80F" w:rsidTr="00A71668">
        <w:trPr>
          <w:trHeight w:val="565"/>
        </w:trPr>
        <w:tc>
          <w:tcPr>
            <w:tcW w:w="2405" w:type="dxa"/>
            <w:vAlign w:val="center"/>
          </w:tcPr>
          <w:p w14:paraId="199EF1E5" w14:textId="4DCB6A65" w:rsidR="00A71668" w:rsidRPr="00C42C5D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Piotr Sidzina</w:t>
            </w:r>
          </w:p>
        </w:tc>
        <w:tc>
          <w:tcPr>
            <w:tcW w:w="2977" w:type="dxa"/>
            <w:vAlign w:val="center"/>
          </w:tcPr>
          <w:p w14:paraId="01B2A1DB" w14:textId="45F15292" w:rsidR="00A71668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z-ca Burmistrza</w:t>
            </w:r>
          </w:p>
        </w:tc>
        <w:tc>
          <w:tcPr>
            <w:tcW w:w="1984" w:type="dxa"/>
            <w:vAlign w:val="center"/>
          </w:tcPr>
          <w:p w14:paraId="3CF802DC" w14:textId="4D2E6232" w:rsidR="00A71668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Miasta Pszczyna</w:t>
            </w:r>
          </w:p>
        </w:tc>
        <w:tc>
          <w:tcPr>
            <w:tcW w:w="1696" w:type="dxa"/>
            <w:vAlign w:val="center"/>
          </w:tcPr>
          <w:p w14:paraId="284ABD3E" w14:textId="77777777" w:rsidR="00A71668" w:rsidRPr="00C42C5D" w:rsidRDefault="00A71668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1668" w14:paraId="47D58A78" w14:textId="77777777" w:rsidTr="00A71668">
        <w:trPr>
          <w:trHeight w:val="573"/>
        </w:trPr>
        <w:tc>
          <w:tcPr>
            <w:tcW w:w="2405" w:type="dxa"/>
            <w:vAlign w:val="center"/>
          </w:tcPr>
          <w:p w14:paraId="5A132938" w14:textId="06CDF78A" w:rsidR="00A71668" w:rsidRPr="00C42C5D" w:rsidRDefault="00682496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2496">
              <w:rPr>
                <w:rFonts w:ascii="Times New Roman" w:hAnsi="Times New Roman" w:cs="Times New Roman"/>
                <w:sz w:val="20"/>
                <w:szCs w:val="20"/>
              </w:rPr>
              <w:t>Katarzyna Huptys</w:t>
            </w:r>
          </w:p>
        </w:tc>
        <w:tc>
          <w:tcPr>
            <w:tcW w:w="2977" w:type="dxa"/>
            <w:vAlign w:val="center"/>
          </w:tcPr>
          <w:p w14:paraId="2C21377D" w14:textId="7017B810" w:rsidR="00A71668" w:rsidRPr="00C42C5D" w:rsidRDefault="008B6FB3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>Naczelnik Gospodarki Komunalnej</w:t>
            </w:r>
          </w:p>
        </w:tc>
        <w:tc>
          <w:tcPr>
            <w:tcW w:w="1984" w:type="dxa"/>
            <w:vAlign w:val="center"/>
          </w:tcPr>
          <w:p w14:paraId="115A90B4" w14:textId="0779F4A1" w:rsidR="00A71668" w:rsidRPr="00C42C5D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Miasta Pszczyna</w:t>
            </w:r>
          </w:p>
        </w:tc>
        <w:tc>
          <w:tcPr>
            <w:tcW w:w="1696" w:type="dxa"/>
            <w:vAlign w:val="center"/>
          </w:tcPr>
          <w:p w14:paraId="5A6DF825" w14:textId="77777777" w:rsidR="00A71668" w:rsidRPr="00C42C5D" w:rsidRDefault="00A71668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3CC" w14:paraId="2EF7727A" w14:textId="77777777" w:rsidTr="00A71668">
        <w:trPr>
          <w:trHeight w:val="573"/>
        </w:trPr>
        <w:tc>
          <w:tcPr>
            <w:tcW w:w="2405" w:type="dxa"/>
            <w:vAlign w:val="center"/>
          </w:tcPr>
          <w:p w14:paraId="51E7C3B0" w14:textId="6C268A64" w:rsidR="008F33CC" w:rsidRPr="00C42C5D" w:rsidRDefault="008B6FB3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>Mirosław Kraus</w:t>
            </w:r>
          </w:p>
        </w:tc>
        <w:tc>
          <w:tcPr>
            <w:tcW w:w="2977" w:type="dxa"/>
            <w:vAlign w:val="center"/>
          </w:tcPr>
          <w:p w14:paraId="434B20A9" w14:textId="6BBC02BF" w:rsidR="008F33CC" w:rsidRPr="00C42C5D" w:rsidRDefault="008B6FB3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 xml:space="preserve">Naczelnik </w:t>
            </w:r>
            <w:r w:rsidR="002D3E70" w:rsidRPr="008B6FB3">
              <w:rPr>
                <w:rFonts w:ascii="Times New Roman" w:hAnsi="Times New Roman" w:cs="Times New Roman"/>
                <w:sz w:val="20"/>
                <w:szCs w:val="20"/>
              </w:rPr>
              <w:t>Wydziału</w:t>
            </w: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 xml:space="preserve"> Inwestycji</w:t>
            </w:r>
          </w:p>
        </w:tc>
        <w:tc>
          <w:tcPr>
            <w:tcW w:w="1984" w:type="dxa"/>
            <w:vAlign w:val="center"/>
          </w:tcPr>
          <w:p w14:paraId="3430D88C" w14:textId="405661E0" w:rsidR="008F33CC" w:rsidRPr="00C42C5D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Zarząd Dróg Wojewódzkich w Katowicach</w:t>
            </w:r>
          </w:p>
        </w:tc>
        <w:tc>
          <w:tcPr>
            <w:tcW w:w="1696" w:type="dxa"/>
            <w:vAlign w:val="center"/>
          </w:tcPr>
          <w:p w14:paraId="50F054F1" w14:textId="77777777" w:rsidR="008F33CC" w:rsidRPr="00C42C5D" w:rsidRDefault="008F33CC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3CC" w14:paraId="318586B8" w14:textId="77777777" w:rsidTr="00A71668">
        <w:trPr>
          <w:trHeight w:val="573"/>
        </w:trPr>
        <w:tc>
          <w:tcPr>
            <w:tcW w:w="2405" w:type="dxa"/>
            <w:vAlign w:val="center"/>
          </w:tcPr>
          <w:p w14:paraId="65EF6C63" w14:textId="30759939" w:rsidR="008F33CC" w:rsidRPr="00C42C5D" w:rsidRDefault="008B6FB3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>Monika Morawska</w:t>
            </w:r>
          </w:p>
        </w:tc>
        <w:tc>
          <w:tcPr>
            <w:tcW w:w="2977" w:type="dxa"/>
            <w:vAlign w:val="center"/>
          </w:tcPr>
          <w:p w14:paraId="2D1E0967" w14:textId="250CF9FB" w:rsidR="008F33CC" w:rsidRPr="00C42C5D" w:rsidRDefault="008B6FB3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FB3">
              <w:rPr>
                <w:rFonts w:ascii="Times New Roman" w:hAnsi="Times New Roman" w:cs="Times New Roman"/>
                <w:sz w:val="20"/>
                <w:szCs w:val="20"/>
              </w:rPr>
              <w:t>Kierownik referatu inwestycji kluczowych</w:t>
            </w:r>
          </w:p>
        </w:tc>
        <w:tc>
          <w:tcPr>
            <w:tcW w:w="1984" w:type="dxa"/>
            <w:vAlign w:val="center"/>
          </w:tcPr>
          <w:p w14:paraId="745B7C6C" w14:textId="29F05250" w:rsidR="008F33CC" w:rsidRPr="00C42C5D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Zarząd Dróg Wojewódzkich w Katowicach</w:t>
            </w:r>
          </w:p>
        </w:tc>
        <w:tc>
          <w:tcPr>
            <w:tcW w:w="1696" w:type="dxa"/>
            <w:vAlign w:val="center"/>
          </w:tcPr>
          <w:p w14:paraId="74C12A6D" w14:textId="77777777" w:rsidR="008F33CC" w:rsidRPr="00C42C5D" w:rsidRDefault="008F33CC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3CC" w14:paraId="7B5F46F6" w14:textId="77777777" w:rsidTr="00A71668">
        <w:trPr>
          <w:trHeight w:val="573"/>
        </w:trPr>
        <w:tc>
          <w:tcPr>
            <w:tcW w:w="2405" w:type="dxa"/>
            <w:vAlign w:val="center"/>
          </w:tcPr>
          <w:p w14:paraId="34E6832C" w14:textId="0E683B92" w:rsidR="008F33CC" w:rsidRPr="00C42C5D" w:rsidRDefault="002D3E70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3E70">
              <w:rPr>
                <w:rFonts w:ascii="Times New Roman" w:hAnsi="Times New Roman" w:cs="Times New Roman"/>
                <w:sz w:val="20"/>
                <w:szCs w:val="20"/>
              </w:rPr>
              <w:t>Janusz Marscholl</w:t>
            </w:r>
          </w:p>
        </w:tc>
        <w:tc>
          <w:tcPr>
            <w:tcW w:w="2977" w:type="dxa"/>
            <w:vAlign w:val="center"/>
          </w:tcPr>
          <w:p w14:paraId="0A42F9C4" w14:textId="4CC71A67" w:rsidR="008F33CC" w:rsidRPr="00C42C5D" w:rsidRDefault="002D3E70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3E70">
              <w:rPr>
                <w:rFonts w:ascii="Times New Roman" w:hAnsi="Times New Roman" w:cs="Times New Roman"/>
                <w:sz w:val="20"/>
                <w:szCs w:val="20"/>
              </w:rPr>
              <w:t>Kierownik projektu</w:t>
            </w:r>
          </w:p>
        </w:tc>
        <w:tc>
          <w:tcPr>
            <w:tcW w:w="1984" w:type="dxa"/>
            <w:vAlign w:val="center"/>
          </w:tcPr>
          <w:p w14:paraId="46749252" w14:textId="03928CE6" w:rsidR="008F33CC" w:rsidRPr="00C42C5D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Zarząd Dróg Wojewódzkich w Katowicach</w:t>
            </w:r>
          </w:p>
        </w:tc>
        <w:tc>
          <w:tcPr>
            <w:tcW w:w="1696" w:type="dxa"/>
            <w:vAlign w:val="center"/>
          </w:tcPr>
          <w:p w14:paraId="011E1D86" w14:textId="77777777" w:rsidR="008F33CC" w:rsidRPr="00C42C5D" w:rsidRDefault="008F33CC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3CC" w14:paraId="17674A7E" w14:textId="77777777" w:rsidTr="00A71668">
        <w:trPr>
          <w:trHeight w:val="573"/>
        </w:trPr>
        <w:tc>
          <w:tcPr>
            <w:tcW w:w="2405" w:type="dxa"/>
            <w:vAlign w:val="center"/>
          </w:tcPr>
          <w:p w14:paraId="6A8E02B4" w14:textId="09E9A321" w:rsidR="008F33CC" w:rsidRPr="00C42C5D" w:rsidRDefault="002D3E70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Rafał Grzeszczyk </w:t>
            </w:r>
          </w:p>
        </w:tc>
        <w:tc>
          <w:tcPr>
            <w:tcW w:w="2977" w:type="dxa"/>
            <w:vAlign w:val="center"/>
          </w:tcPr>
          <w:p w14:paraId="650AA6A1" w14:textId="67636802" w:rsidR="008F33CC" w:rsidRPr="00C42C5D" w:rsidRDefault="00AE4E7B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Główny projektant (br. drogowa)</w:t>
            </w:r>
          </w:p>
        </w:tc>
        <w:tc>
          <w:tcPr>
            <w:tcW w:w="1984" w:type="dxa"/>
            <w:vAlign w:val="center"/>
          </w:tcPr>
          <w:p w14:paraId="64A75643" w14:textId="64717BC5" w:rsidR="008F33CC" w:rsidRPr="00C42C5D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Multiconsult Polska</w:t>
            </w:r>
          </w:p>
        </w:tc>
        <w:tc>
          <w:tcPr>
            <w:tcW w:w="1696" w:type="dxa"/>
            <w:vAlign w:val="center"/>
          </w:tcPr>
          <w:p w14:paraId="02A53823" w14:textId="77777777" w:rsidR="008F33CC" w:rsidRPr="00C42C5D" w:rsidRDefault="008F33CC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4E7B" w14:paraId="2877B0A2" w14:textId="77777777" w:rsidTr="00A71668">
        <w:trPr>
          <w:trHeight w:val="573"/>
        </w:trPr>
        <w:tc>
          <w:tcPr>
            <w:tcW w:w="2405" w:type="dxa"/>
            <w:vAlign w:val="center"/>
          </w:tcPr>
          <w:p w14:paraId="07C4E9F0" w14:textId="38B18DD6" w:rsidR="00AE4E7B" w:rsidRDefault="00AE4E7B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Przemysław Perzanowski</w:t>
            </w:r>
          </w:p>
        </w:tc>
        <w:tc>
          <w:tcPr>
            <w:tcW w:w="2977" w:type="dxa"/>
            <w:vAlign w:val="center"/>
          </w:tcPr>
          <w:p w14:paraId="284F580F" w14:textId="1F4C31A0" w:rsidR="00AE4E7B" w:rsidRDefault="00AE4E7B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Asystent Projektanta br. drogowej</w:t>
            </w:r>
          </w:p>
        </w:tc>
        <w:tc>
          <w:tcPr>
            <w:tcW w:w="1984" w:type="dxa"/>
            <w:vAlign w:val="center"/>
          </w:tcPr>
          <w:p w14:paraId="06F1EFF3" w14:textId="02F77738" w:rsidR="00AE4E7B" w:rsidRPr="00C42C5D" w:rsidRDefault="00A63E15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Multiconsult Polska</w:t>
            </w:r>
          </w:p>
        </w:tc>
        <w:tc>
          <w:tcPr>
            <w:tcW w:w="1696" w:type="dxa"/>
            <w:vAlign w:val="center"/>
          </w:tcPr>
          <w:p w14:paraId="0A8EEF1C" w14:textId="77777777" w:rsidR="00AE4E7B" w:rsidRPr="00C42C5D" w:rsidRDefault="00AE4E7B" w:rsidP="00A71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B4FB93A" w14:textId="076EFF01" w:rsidR="00FD29E2" w:rsidRDefault="00FD29E2" w:rsidP="00FC1EB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8487E53" w14:textId="6B30E45C" w:rsidR="00203748" w:rsidRPr="00C42C5D" w:rsidRDefault="00203748" w:rsidP="00FC1EB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Notatkę sporządził: </w:t>
      </w:r>
      <w:r w:rsidR="00A63E15">
        <w:rPr>
          <w:rFonts w:ascii="Times New Roman" w:hAnsi="Times New Roman" w:cs="Times New Roman"/>
          <w:sz w:val="20"/>
          <w:szCs w:val="20"/>
        </w:rPr>
        <w:t>Rafał Grzeszczyk</w:t>
      </w:r>
    </w:p>
    <w:sectPr w:rsidR="00203748" w:rsidRPr="00C42C5D" w:rsidSect="0055505E">
      <w:headerReference w:type="default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16DE7" w14:textId="77777777" w:rsidR="0086694D" w:rsidRDefault="0086694D" w:rsidP="00D41491">
      <w:pPr>
        <w:spacing w:after="0" w:line="240" w:lineRule="auto"/>
      </w:pPr>
      <w:r>
        <w:separator/>
      </w:r>
    </w:p>
  </w:endnote>
  <w:endnote w:type="continuationSeparator" w:id="0">
    <w:p w14:paraId="314F292D" w14:textId="77777777" w:rsidR="0086694D" w:rsidRDefault="0086694D" w:rsidP="00D41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A6A6A6" w:themeColor="background1" w:themeShade="A6"/>
      </w:rPr>
      <w:id w:val="-101112281"/>
      <w:docPartObj>
        <w:docPartGallery w:val="Page Numbers (Bottom of Page)"/>
        <w:docPartUnique/>
      </w:docPartObj>
    </w:sdtPr>
    <w:sdtContent>
      <w:sdt>
        <w:sdtPr>
          <w:rPr>
            <w:color w:val="A6A6A6" w:themeColor="background1" w:themeShade="A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F7C7905" w14:textId="776B37FA" w:rsidR="000B0665" w:rsidRPr="0055505E" w:rsidRDefault="00743679" w:rsidP="00743679">
            <w:pPr>
              <w:pStyle w:val="Stopka"/>
              <w:rPr>
                <w:color w:val="A6A6A6" w:themeColor="background1" w:themeShade="A6"/>
              </w:rPr>
            </w:pPr>
            <w:r w:rsidRPr="0055505E">
              <w:rPr>
                <w:color w:val="A6A6A6" w:themeColor="background1" w:themeShade="A6"/>
              </w:rPr>
              <w:t xml:space="preserve">Rada Techniczna nr </w:t>
            </w:r>
            <w:r w:rsidR="008F33CC">
              <w:rPr>
                <w:color w:val="A6A6A6" w:themeColor="background1" w:themeShade="A6"/>
              </w:rPr>
              <w:t>5</w:t>
            </w:r>
          </w:p>
          <w:p w14:paraId="765A926F" w14:textId="74D8A927" w:rsidR="00D41491" w:rsidRPr="0055505E" w:rsidRDefault="00D41491">
            <w:pPr>
              <w:pStyle w:val="Stopka"/>
              <w:jc w:val="right"/>
              <w:rPr>
                <w:color w:val="A6A6A6" w:themeColor="background1" w:themeShade="A6"/>
              </w:rPr>
            </w:pPr>
            <w:r w:rsidRPr="0055505E">
              <w:rPr>
                <w:color w:val="A6A6A6" w:themeColor="background1" w:themeShade="A6"/>
              </w:rPr>
              <w:t xml:space="preserve">Strona 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55505E">
              <w:rPr>
                <w:b/>
                <w:bCs/>
                <w:color w:val="A6A6A6" w:themeColor="background1" w:themeShade="A6"/>
              </w:rPr>
              <w:instrText>PAGE</w:instrTex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55505E">
              <w:rPr>
                <w:b/>
                <w:bCs/>
                <w:color w:val="A6A6A6" w:themeColor="background1" w:themeShade="A6"/>
              </w:rPr>
              <w:t>2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55505E">
              <w:rPr>
                <w:color w:val="A6A6A6" w:themeColor="background1" w:themeShade="A6"/>
              </w:rPr>
              <w:t xml:space="preserve"> z 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55505E">
              <w:rPr>
                <w:b/>
                <w:bCs/>
                <w:color w:val="A6A6A6" w:themeColor="background1" w:themeShade="A6"/>
              </w:rPr>
              <w:instrText>NUMPAGES</w:instrTex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Pr="0055505E">
              <w:rPr>
                <w:b/>
                <w:bCs/>
                <w:color w:val="A6A6A6" w:themeColor="background1" w:themeShade="A6"/>
              </w:rPr>
              <w:t>2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</w:sdtContent>
      </w:sdt>
    </w:sdtContent>
  </w:sdt>
  <w:p w14:paraId="7ADE4645" w14:textId="77777777" w:rsidR="00D41491" w:rsidRPr="0055505E" w:rsidRDefault="00D41491">
    <w:pPr>
      <w:pStyle w:val="Stopka"/>
      <w:rPr>
        <w:color w:val="A6A6A6" w:themeColor="background1" w:themeShade="A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A6A6A6" w:themeColor="background1" w:themeShade="A6"/>
      </w:rPr>
      <w:id w:val="783553134"/>
      <w:docPartObj>
        <w:docPartGallery w:val="Page Numbers (Bottom of Page)"/>
        <w:docPartUnique/>
      </w:docPartObj>
    </w:sdtPr>
    <w:sdtContent>
      <w:sdt>
        <w:sdtPr>
          <w:rPr>
            <w:color w:val="A6A6A6" w:themeColor="background1" w:themeShade="A6"/>
          </w:rPr>
          <w:id w:val="1572935113"/>
          <w:docPartObj>
            <w:docPartGallery w:val="Page Numbers (Top of Page)"/>
            <w:docPartUnique/>
          </w:docPartObj>
        </w:sdtPr>
        <w:sdtContent>
          <w:p w14:paraId="7CFEF3CD" w14:textId="169B0B5A" w:rsidR="00326331" w:rsidRPr="0055505E" w:rsidRDefault="00326331" w:rsidP="00326331">
            <w:pPr>
              <w:pStyle w:val="Stopka"/>
              <w:rPr>
                <w:color w:val="A6A6A6" w:themeColor="background1" w:themeShade="A6"/>
              </w:rPr>
            </w:pPr>
            <w:r w:rsidRPr="0055505E">
              <w:rPr>
                <w:color w:val="A6A6A6" w:themeColor="background1" w:themeShade="A6"/>
              </w:rPr>
              <w:t xml:space="preserve">Rada Techniczna nr </w:t>
            </w:r>
            <w:r w:rsidR="00A065DE">
              <w:rPr>
                <w:color w:val="A6A6A6" w:themeColor="background1" w:themeShade="A6"/>
              </w:rPr>
              <w:t>5</w:t>
            </w:r>
          </w:p>
          <w:p w14:paraId="5BDBF6E8" w14:textId="77777777" w:rsidR="00326331" w:rsidRPr="0055505E" w:rsidRDefault="00326331" w:rsidP="00326331">
            <w:pPr>
              <w:pStyle w:val="Stopka"/>
              <w:jc w:val="right"/>
              <w:rPr>
                <w:color w:val="A6A6A6" w:themeColor="background1" w:themeShade="A6"/>
              </w:rPr>
            </w:pPr>
            <w:r w:rsidRPr="0055505E">
              <w:rPr>
                <w:color w:val="A6A6A6" w:themeColor="background1" w:themeShade="A6"/>
              </w:rPr>
              <w:t xml:space="preserve">Strona 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55505E">
              <w:rPr>
                <w:b/>
                <w:bCs/>
                <w:color w:val="A6A6A6" w:themeColor="background1" w:themeShade="A6"/>
              </w:rPr>
              <w:instrText>PAGE</w:instrTex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A6A6A6" w:themeColor="background1" w:themeShade="A6"/>
              </w:rPr>
              <w:t>2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55505E">
              <w:rPr>
                <w:color w:val="A6A6A6" w:themeColor="background1" w:themeShade="A6"/>
              </w:rPr>
              <w:t xml:space="preserve"> z 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55505E">
              <w:rPr>
                <w:b/>
                <w:bCs/>
                <w:color w:val="A6A6A6" w:themeColor="background1" w:themeShade="A6"/>
              </w:rPr>
              <w:instrText>NUMPAGES</w:instrTex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A6A6A6" w:themeColor="background1" w:themeShade="A6"/>
              </w:rPr>
              <w:t>3</w:t>
            </w:r>
            <w:r w:rsidRPr="0055505E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</w:sdtContent>
      </w:sdt>
    </w:sdtContent>
  </w:sdt>
  <w:p w14:paraId="5ED3266A" w14:textId="77777777" w:rsidR="00326331" w:rsidRDefault="00326331" w:rsidP="003263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8143E" w14:textId="77777777" w:rsidR="0086694D" w:rsidRDefault="0086694D" w:rsidP="00D41491">
      <w:pPr>
        <w:spacing w:after="0" w:line="240" w:lineRule="auto"/>
      </w:pPr>
      <w:r>
        <w:separator/>
      </w:r>
    </w:p>
  </w:footnote>
  <w:footnote w:type="continuationSeparator" w:id="0">
    <w:p w14:paraId="40115A12" w14:textId="77777777" w:rsidR="0086694D" w:rsidRDefault="0086694D" w:rsidP="00D41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F870B" w14:textId="77777777" w:rsidR="0055505E" w:rsidRDefault="0055505E" w:rsidP="0055505E">
    <w:pPr>
      <w:pStyle w:val="Nagwek"/>
      <w:jc w:val="center"/>
      <w:rPr>
        <w:rFonts w:ascii="Times New Roman" w:hAnsi="Times New Roman" w:cs="Times New Roman"/>
        <w:color w:val="A6A6A6" w:themeColor="background1" w:themeShade="A6"/>
        <w:sz w:val="20"/>
        <w:szCs w:val="20"/>
      </w:rPr>
    </w:pPr>
    <w:r w:rsidRPr="0055505E">
      <w:rPr>
        <w:rFonts w:ascii="Times New Roman" w:hAnsi="Times New Roman" w:cs="Times New Roman"/>
        <w:color w:val="A6A6A6" w:themeColor="background1" w:themeShade="A6"/>
        <w:sz w:val="20"/>
        <w:szCs w:val="20"/>
      </w:rPr>
      <w:t>Opracowania studium korytarzowego, materiałów do wniosku o wydanie decyzji o środowiskowych</w:t>
    </w:r>
  </w:p>
  <w:p w14:paraId="5DF0FBE6" w14:textId="64645721" w:rsidR="0055505E" w:rsidRDefault="0055505E" w:rsidP="0055505E">
    <w:pPr>
      <w:pStyle w:val="Nagwek"/>
      <w:jc w:val="center"/>
      <w:rPr>
        <w:rFonts w:ascii="Times New Roman" w:hAnsi="Times New Roman" w:cs="Times New Roman"/>
        <w:color w:val="A6A6A6" w:themeColor="background1" w:themeShade="A6"/>
        <w:sz w:val="20"/>
        <w:szCs w:val="20"/>
      </w:rPr>
    </w:pPr>
    <w:r w:rsidRPr="0055505E">
      <w:rPr>
        <w:rFonts w:ascii="Times New Roman" w:hAnsi="Times New Roman" w:cs="Times New Roman"/>
        <w:color w:val="A6A6A6" w:themeColor="background1" w:themeShade="A6"/>
        <w:sz w:val="20"/>
        <w:szCs w:val="20"/>
      </w:rPr>
      <w:t xml:space="preserve">uwarunkowaniach wraz z jej uzyskaniem oraz koncepcji programowej dla inwestycji </w:t>
    </w:r>
  </w:p>
  <w:p w14:paraId="26095F88" w14:textId="217FB624" w:rsidR="0055505E" w:rsidRPr="0055505E" w:rsidRDefault="0055505E" w:rsidP="0055505E">
    <w:pPr>
      <w:pStyle w:val="Nagwek"/>
      <w:spacing w:after="120"/>
      <w:jc w:val="center"/>
      <w:rPr>
        <w:rFonts w:ascii="Times New Roman" w:hAnsi="Times New Roman" w:cs="Times New Roman"/>
        <w:color w:val="A6A6A6" w:themeColor="background1" w:themeShade="A6"/>
        <w:sz w:val="20"/>
        <w:szCs w:val="20"/>
      </w:rPr>
    </w:pPr>
    <w:r w:rsidRPr="0055505E">
      <w:rPr>
        <w:rFonts w:ascii="Times New Roman" w:hAnsi="Times New Roman" w:cs="Times New Roman"/>
        <w:color w:val="A6A6A6" w:themeColor="background1" w:themeShade="A6"/>
        <w:sz w:val="20"/>
        <w:szCs w:val="20"/>
      </w:rPr>
      <w:t>pn. „Budowa zachodniej obwodnicy miejscowości Pszczyna"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84413"/>
    <w:multiLevelType w:val="hybridMultilevel"/>
    <w:tmpl w:val="842ADF5E"/>
    <w:lvl w:ilvl="0" w:tplc="B2A03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8A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22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C6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28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49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9C0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70A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89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170A49"/>
    <w:multiLevelType w:val="multilevel"/>
    <w:tmpl w:val="623E5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46D9A"/>
    <w:multiLevelType w:val="hybridMultilevel"/>
    <w:tmpl w:val="D750A7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440411"/>
    <w:multiLevelType w:val="hybridMultilevel"/>
    <w:tmpl w:val="C492B7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95B27"/>
    <w:multiLevelType w:val="hybridMultilevel"/>
    <w:tmpl w:val="94FAAE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576DEC"/>
    <w:multiLevelType w:val="hybridMultilevel"/>
    <w:tmpl w:val="90D24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093D"/>
    <w:multiLevelType w:val="hybridMultilevel"/>
    <w:tmpl w:val="CD4A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F2208"/>
    <w:multiLevelType w:val="hybridMultilevel"/>
    <w:tmpl w:val="8EFCD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022A4"/>
    <w:multiLevelType w:val="hybridMultilevel"/>
    <w:tmpl w:val="C3589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C672A"/>
    <w:multiLevelType w:val="multilevel"/>
    <w:tmpl w:val="46382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FB5BCD"/>
    <w:multiLevelType w:val="hybridMultilevel"/>
    <w:tmpl w:val="C6D09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8D0E4B"/>
    <w:multiLevelType w:val="multilevel"/>
    <w:tmpl w:val="46382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2E4E53"/>
    <w:multiLevelType w:val="hybridMultilevel"/>
    <w:tmpl w:val="DC4C008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E1234FF"/>
    <w:multiLevelType w:val="multilevel"/>
    <w:tmpl w:val="8C0405B0"/>
    <w:lvl w:ilvl="0">
      <w:start w:val="1"/>
      <w:numFmt w:val="decimal"/>
      <w:pStyle w:val="Naglowek1"/>
      <w:lvlText w:val="%1."/>
      <w:lvlJc w:val="left"/>
      <w:pPr>
        <w:ind w:left="360" w:hanging="360"/>
      </w:pPr>
    </w:lvl>
    <w:lvl w:ilvl="1">
      <w:start w:val="1"/>
      <w:numFmt w:val="decimal"/>
      <w:pStyle w:val="Naglowek2"/>
      <w:lvlText w:val="%1.%2."/>
      <w:lvlJc w:val="left"/>
      <w:pPr>
        <w:ind w:left="1992" w:hanging="432"/>
      </w:pPr>
    </w:lvl>
    <w:lvl w:ilvl="2">
      <w:start w:val="1"/>
      <w:numFmt w:val="decimal"/>
      <w:pStyle w:val="Naglo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1280D8B"/>
    <w:multiLevelType w:val="hybridMultilevel"/>
    <w:tmpl w:val="6A92DE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93402E"/>
    <w:multiLevelType w:val="hybridMultilevel"/>
    <w:tmpl w:val="23C6B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43284"/>
    <w:multiLevelType w:val="hybridMultilevel"/>
    <w:tmpl w:val="F3301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F76210"/>
    <w:multiLevelType w:val="hybridMultilevel"/>
    <w:tmpl w:val="BFA6E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C20DB"/>
    <w:multiLevelType w:val="hybridMultilevel"/>
    <w:tmpl w:val="0114C2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65188"/>
    <w:multiLevelType w:val="hybridMultilevel"/>
    <w:tmpl w:val="4FEED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4A66D7"/>
    <w:multiLevelType w:val="hybridMultilevel"/>
    <w:tmpl w:val="62F81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E1950"/>
    <w:multiLevelType w:val="hybridMultilevel"/>
    <w:tmpl w:val="AA18F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80345F"/>
    <w:multiLevelType w:val="hybridMultilevel"/>
    <w:tmpl w:val="3FF05D36"/>
    <w:lvl w:ilvl="0" w:tplc="0415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 w16cid:durableId="155925285">
    <w:abstractNumId w:val="21"/>
  </w:num>
  <w:num w:numId="2" w16cid:durableId="1703631806">
    <w:abstractNumId w:val="3"/>
  </w:num>
  <w:num w:numId="3" w16cid:durableId="1563099295">
    <w:abstractNumId w:val="15"/>
  </w:num>
  <w:num w:numId="4" w16cid:durableId="1903589770">
    <w:abstractNumId w:val="18"/>
  </w:num>
  <w:num w:numId="5" w16cid:durableId="719478635">
    <w:abstractNumId w:val="10"/>
  </w:num>
  <w:num w:numId="6" w16cid:durableId="509225511">
    <w:abstractNumId w:val="17"/>
  </w:num>
  <w:num w:numId="7" w16cid:durableId="2071687836">
    <w:abstractNumId w:val="2"/>
  </w:num>
  <w:num w:numId="8" w16cid:durableId="1773546517">
    <w:abstractNumId w:val="6"/>
  </w:num>
  <w:num w:numId="9" w16cid:durableId="388655822">
    <w:abstractNumId w:val="7"/>
  </w:num>
  <w:num w:numId="10" w16cid:durableId="1015886103">
    <w:abstractNumId w:val="20"/>
  </w:num>
  <w:num w:numId="11" w16cid:durableId="1583107179">
    <w:abstractNumId w:val="16"/>
  </w:num>
  <w:num w:numId="12" w16cid:durableId="1236014445">
    <w:abstractNumId w:val="5"/>
  </w:num>
  <w:num w:numId="13" w16cid:durableId="846142519">
    <w:abstractNumId w:val="1"/>
  </w:num>
  <w:num w:numId="14" w16cid:durableId="239799936">
    <w:abstractNumId w:val="19"/>
  </w:num>
  <w:num w:numId="15" w16cid:durableId="2042392458">
    <w:abstractNumId w:val="8"/>
  </w:num>
  <w:num w:numId="16" w16cid:durableId="11955950">
    <w:abstractNumId w:val="22"/>
  </w:num>
  <w:num w:numId="17" w16cid:durableId="1241256461">
    <w:abstractNumId w:val="13"/>
  </w:num>
  <w:num w:numId="18" w16cid:durableId="1195652378">
    <w:abstractNumId w:val="12"/>
  </w:num>
  <w:num w:numId="19" w16cid:durableId="1595089285">
    <w:abstractNumId w:val="4"/>
  </w:num>
  <w:num w:numId="20" w16cid:durableId="1509170723">
    <w:abstractNumId w:val="14"/>
  </w:num>
  <w:num w:numId="21" w16cid:durableId="2075540771">
    <w:abstractNumId w:val="0"/>
  </w:num>
  <w:num w:numId="22" w16cid:durableId="498691271">
    <w:abstractNumId w:val="11"/>
  </w:num>
  <w:num w:numId="23" w16cid:durableId="18431563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EBC"/>
    <w:rsid w:val="000057B1"/>
    <w:rsid w:val="00005D35"/>
    <w:rsid w:val="000140C1"/>
    <w:rsid w:val="00026B06"/>
    <w:rsid w:val="0005618D"/>
    <w:rsid w:val="00070EE8"/>
    <w:rsid w:val="000749F3"/>
    <w:rsid w:val="00081006"/>
    <w:rsid w:val="00085203"/>
    <w:rsid w:val="00085D18"/>
    <w:rsid w:val="000A11A1"/>
    <w:rsid w:val="000B0665"/>
    <w:rsid w:val="000B40C6"/>
    <w:rsid w:val="000C0D09"/>
    <w:rsid w:val="000E15FB"/>
    <w:rsid w:val="000F5E48"/>
    <w:rsid w:val="00107624"/>
    <w:rsid w:val="0011628C"/>
    <w:rsid w:val="00121D0D"/>
    <w:rsid w:val="00134608"/>
    <w:rsid w:val="0016140E"/>
    <w:rsid w:val="00187EC9"/>
    <w:rsid w:val="001A0A0D"/>
    <w:rsid w:val="001B53E9"/>
    <w:rsid w:val="001C2B8B"/>
    <w:rsid w:val="001D1753"/>
    <w:rsid w:val="001E6132"/>
    <w:rsid w:val="00203748"/>
    <w:rsid w:val="0021139C"/>
    <w:rsid w:val="00225396"/>
    <w:rsid w:val="00226A49"/>
    <w:rsid w:val="0023159F"/>
    <w:rsid w:val="0025222E"/>
    <w:rsid w:val="00254236"/>
    <w:rsid w:val="002542BE"/>
    <w:rsid w:val="00260B79"/>
    <w:rsid w:val="0027239B"/>
    <w:rsid w:val="002756CA"/>
    <w:rsid w:val="0027746E"/>
    <w:rsid w:val="00282D55"/>
    <w:rsid w:val="002A4967"/>
    <w:rsid w:val="002A5D71"/>
    <w:rsid w:val="002B4876"/>
    <w:rsid w:val="002B4AE5"/>
    <w:rsid w:val="002B6361"/>
    <w:rsid w:val="002C017D"/>
    <w:rsid w:val="002C08DE"/>
    <w:rsid w:val="002C200C"/>
    <w:rsid w:val="002D3E70"/>
    <w:rsid w:val="00326331"/>
    <w:rsid w:val="00326334"/>
    <w:rsid w:val="003310DA"/>
    <w:rsid w:val="00350D9B"/>
    <w:rsid w:val="00355487"/>
    <w:rsid w:val="003616F0"/>
    <w:rsid w:val="0037223E"/>
    <w:rsid w:val="003817C3"/>
    <w:rsid w:val="003975D6"/>
    <w:rsid w:val="00397949"/>
    <w:rsid w:val="003B53CF"/>
    <w:rsid w:val="003B63C0"/>
    <w:rsid w:val="003E6BCB"/>
    <w:rsid w:val="003F3A67"/>
    <w:rsid w:val="00414CCD"/>
    <w:rsid w:val="004211AD"/>
    <w:rsid w:val="00423B88"/>
    <w:rsid w:val="00427EEE"/>
    <w:rsid w:val="00431F44"/>
    <w:rsid w:val="0044261E"/>
    <w:rsid w:val="0045663D"/>
    <w:rsid w:val="00470D98"/>
    <w:rsid w:val="00474C40"/>
    <w:rsid w:val="00483EDE"/>
    <w:rsid w:val="0049178E"/>
    <w:rsid w:val="004C4976"/>
    <w:rsid w:val="004D699A"/>
    <w:rsid w:val="004E1803"/>
    <w:rsid w:val="004E292E"/>
    <w:rsid w:val="004E428B"/>
    <w:rsid w:val="005224D1"/>
    <w:rsid w:val="00531884"/>
    <w:rsid w:val="00542B63"/>
    <w:rsid w:val="005475D7"/>
    <w:rsid w:val="0055104C"/>
    <w:rsid w:val="0055505E"/>
    <w:rsid w:val="005653F6"/>
    <w:rsid w:val="0057273C"/>
    <w:rsid w:val="0057710B"/>
    <w:rsid w:val="005A119D"/>
    <w:rsid w:val="005A24F0"/>
    <w:rsid w:val="005A6BBF"/>
    <w:rsid w:val="005B1689"/>
    <w:rsid w:val="005B1AE4"/>
    <w:rsid w:val="005B2E33"/>
    <w:rsid w:val="005E1959"/>
    <w:rsid w:val="00600680"/>
    <w:rsid w:val="00607AC4"/>
    <w:rsid w:val="00610829"/>
    <w:rsid w:val="006555A3"/>
    <w:rsid w:val="00667323"/>
    <w:rsid w:val="00670B7F"/>
    <w:rsid w:val="00681A13"/>
    <w:rsid w:val="00682496"/>
    <w:rsid w:val="006846CF"/>
    <w:rsid w:val="00690F5D"/>
    <w:rsid w:val="00697600"/>
    <w:rsid w:val="006B220F"/>
    <w:rsid w:val="006C62FC"/>
    <w:rsid w:val="006C696C"/>
    <w:rsid w:val="00711C20"/>
    <w:rsid w:val="0072764E"/>
    <w:rsid w:val="00742320"/>
    <w:rsid w:val="00743679"/>
    <w:rsid w:val="007622E9"/>
    <w:rsid w:val="007A4EE3"/>
    <w:rsid w:val="007B654D"/>
    <w:rsid w:val="007D0B45"/>
    <w:rsid w:val="007E4289"/>
    <w:rsid w:val="007F28A4"/>
    <w:rsid w:val="007F66DF"/>
    <w:rsid w:val="00826946"/>
    <w:rsid w:val="008356B1"/>
    <w:rsid w:val="008519CD"/>
    <w:rsid w:val="008532CE"/>
    <w:rsid w:val="0086694D"/>
    <w:rsid w:val="00885CA3"/>
    <w:rsid w:val="008B3E49"/>
    <w:rsid w:val="008B6FB3"/>
    <w:rsid w:val="008D13D6"/>
    <w:rsid w:val="008F33CC"/>
    <w:rsid w:val="008F3905"/>
    <w:rsid w:val="00910834"/>
    <w:rsid w:val="0091690F"/>
    <w:rsid w:val="0095648E"/>
    <w:rsid w:val="0096166F"/>
    <w:rsid w:val="0096284D"/>
    <w:rsid w:val="00972589"/>
    <w:rsid w:val="00976EDD"/>
    <w:rsid w:val="009B156A"/>
    <w:rsid w:val="009B17C4"/>
    <w:rsid w:val="009D1B25"/>
    <w:rsid w:val="009D2F46"/>
    <w:rsid w:val="009D47DD"/>
    <w:rsid w:val="009E3A27"/>
    <w:rsid w:val="009F1758"/>
    <w:rsid w:val="00A065DE"/>
    <w:rsid w:val="00A21DA0"/>
    <w:rsid w:val="00A2286A"/>
    <w:rsid w:val="00A32A63"/>
    <w:rsid w:val="00A35897"/>
    <w:rsid w:val="00A41B9D"/>
    <w:rsid w:val="00A41E49"/>
    <w:rsid w:val="00A61CF6"/>
    <w:rsid w:val="00A63E15"/>
    <w:rsid w:val="00A71668"/>
    <w:rsid w:val="00A81E40"/>
    <w:rsid w:val="00A844FB"/>
    <w:rsid w:val="00A93E6C"/>
    <w:rsid w:val="00A94165"/>
    <w:rsid w:val="00AA7F55"/>
    <w:rsid w:val="00AE4DF0"/>
    <w:rsid w:val="00AE4E7B"/>
    <w:rsid w:val="00AE4EEF"/>
    <w:rsid w:val="00AF3400"/>
    <w:rsid w:val="00AF5E04"/>
    <w:rsid w:val="00B122BE"/>
    <w:rsid w:val="00B20779"/>
    <w:rsid w:val="00B37510"/>
    <w:rsid w:val="00B432B7"/>
    <w:rsid w:val="00B455BE"/>
    <w:rsid w:val="00B85B69"/>
    <w:rsid w:val="00B96635"/>
    <w:rsid w:val="00BC2C8D"/>
    <w:rsid w:val="00C028A6"/>
    <w:rsid w:val="00C105E2"/>
    <w:rsid w:val="00C106AC"/>
    <w:rsid w:val="00C13BDF"/>
    <w:rsid w:val="00C40AA5"/>
    <w:rsid w:val="00C42C5D"/>
    <w:rsid w:val="00C53C78"/>
    <w:rsid w:val="00C774E3"/>
    <w:rsid w:val="00C77A5C"/>
    <w:rsid w:val="00CB7650"/>
    <w:rsid w:val="00CC0706"/>
    <w:rsid w:val="00CD0E8D"/>
    <w:rsid w:val="00CD3023"/>
    <w:rsid w:val="00CE4280"/>
    <w:rsid w:val="00D020AB"/>
    <w:rsid w:val="00D074C1"/>
    <w:rsid w:val="00D174CB"/>
    <w:rsid w:val="00D17A41"/>
    <w:rsid w:val="00D41491"/>
    <w:rsid w:val="00D4415A"/>
    <w:rsid w:val="00D479C8"/>
    <w:rsid w:val="00D62FDE"/>
    <w:rsid w:val="00D677BE"/>
    <w:rsid w:val="00D72617"/>
    <w:rsid w:val="00D8061F"/>
    <w:rsid w:val="00DB2F3E"/>
    <w:rsid w:val="00DB6733"/>
    <w:rsid w:val="00DF4B4D"/>
    <w:rsid w:val="00E04527"/>
    <w:rsid w:val="00E10A03"/>
    <w:rsid w:val="00E36A39"/>
    <w:rsid w:val="00E5030A"/>
    <w:rsid w:val="00E5097F"/>
    <w:rsid w:val="00E62CF6"/>
    <w:rsid w:val="00E6392C"/>
    <w:rsid w:val="00E763F7"/>
    <w:rsid w:val="00E80A97"/>
    <w:rsid w:val="00E81B7E"/>
    <w:rsid w:val="00E83E33"/>
    <w:rsid w:val="00EA3AF7"/>
    <w:rsid w:val="00EC7D87"/>
    <w:rsid w:val="00EE7928"/>
    <w:rsid w:val="00F02727"/>
    <w:rsid w:val="00F313D9"/>
    <w:rsid w:val="00F35D22"/>
    <w:rsid w:val="00F61594"/>
    <w:rsid w:val="00F70AD6"/>
    <w:rsid w:val="00F72BCC"/>
    <w:rsid w:val="00F73733"/>
    <w:rsid w:val="00FC1EBC"/>
    <w:rsid w:val="00FC2407"/>
    <w:rsid w:val="00FD0AA6"/>
    <w:rsid w:val="00FD29E2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1ED4E"/>
  <w15:chartTrackingRefBased/>
  <w15:docId w15:val="{C3232688-4089-470A-A009-ACA5061A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1EBC"/>
    <w:pPr>
      <w:ind w:left="720"/>
      <w:contextualSpacing/>
    </w:pPr>
  </w:style>
  <w:style w:type="table" w:styleId="Tabela-Siatka">
    <w:name w:val="Table Grid"/>
    <w:basedOn w:val="Standardowy"/>
    <w:uiPriority w:val="39"/>
    <w:rsid w:val="00D41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41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1491"/>
  </w:style>
  <w:style w:type="paragraph" w:styleId="Stopka">
    <w:name w:val="footer"/>
    <w:basedOn w:val="Normalny"/>
    <w:link w:val="StopkaZnak"/>
    <w:uiPriority w:val="99"/>
    <w:unhideWhenUsed/>
    <w:rsid w:val="00D41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1491"/>
  </w:style>
  <w:style w:type="character" w:customStyle="1" w:styleId="ui-provider">
    <w:name w:val="ui-provider"/>
    <w:basedOn w:val="Domylnaczcionkaakapitu"/>
    <w:rsid w:val="00E5097F"/>
  </w:style>
  <w:style w:type="character" w:styleId="Odwoaniedokomentarza">
    <w:name w:val="annotation reference"/>
    <w:basedOn w:val="Domylnaczcionkaakapitu"/>
    <w:uiPriority w:val="99"/>
    <w:semiHidden/>
    <w:unhideWhenUsed/>
    <w:rsid w:val="00F737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73733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73733"/>
    <w:rPr>
      <w:kern w:val="2"/>
      <w:sz w:val="20"/>
      <w:szCs w:val="20"/>
      <w14:ligatures w14:val="standardContextual"/>
    </w:rPr>
  </w:style>
  <w:style w:type="paragraph" w:customStyle="1" w:styleId="xmsolistparagraph">
    <w:name w:val="x_msolistparagraph"/>
    <w:basedOn w:val="Normalny"/>
    <w:rsid w:val="00F73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normal">
    <w:name w:val="x_msonormal"/>
    <w:basedOn w:val="Normalny"/>
    <w:rsid w:val="00F73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613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613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6132"/>
    <w:rPr>
      <w:vertAlign w:val="superscript"/>
    </w:rPr>
  </w:style>
  <w:style w:type="paragraph" w:customStyle="1" w:styleId="TreGT">
    <w:name w:val="Treść_GT"/>
    <w:basedOn w:val="Normalny"/>
    <w:link w:val="TreGTZnak"/>
    <w:rsid w:val="008B3E49"/>
    <w:pPr>
      <w:spacing w:after="0" w:line="300" w:lineRule="exact"/>
      <w:ind w:firstLine="709"/>
      <w:jc w:val="both"/>
    </w:pPr>
    <w:rPr>
      <w:rFonts w:ascii="MS Serif" w:eastAsia="Calibri" w:hAnsi="MS Serif" w:cs="Times New Roman"/>
      <w:sz w:val="24"/>
      <w:szCs w:val="20"/>
      <w:lang w:eastAsia="pl-PL"/>
    </w:rPr>
  </w:style>
  <w:style w:type="character" w:customStyle="1" w:styleId="TreGTZnak">
    <w:name w:val="Treść_GT Znak"/>
    <w:link w:val="TreGT"/>
    <w:rsid w:val="008B3E49"/>
    <w:rPr>
      <w:rFonts w:ascii="MS Serif" w:eastAsia="Calibri" w:hAnsi="MS Serif" w:cs="Times New Roman"/>
      <w:sz w:val="24"/>
      <w:szCs w:val="20"/>
      <w:lang w:eastAsia="pl-PL"/>
    </w:rPr>
  </w:style>
  <w:style w:type="paragraph" w:customStyle="1" w:styleId="Naglowek1">
    <w:name w:val="Naglowek 1"/>
    <w:basedOn w:val="Akapitzlist"/>
    <w:next w:val="Normalny"/>
    <w:qFormat/>
    <w:rsid w:val="008B3E49"/>
    <w:pPr>
      <w:numPr>
        <w:numId w:val="17"/>
      </w:numPr>
      <w:spacing w:before="360" w:after="120" w:line="276" w:lineRule="auto"/>
      <w:jc w:val="both"/>
    </w:pPr>
    <w:rPr>
      <w:rFonts w:ascii="Arial" w:hAnsi="Arial"/>
      <w:b/>
      <w:caps/>
    </w:rPr>
  </w:style>
  <w:style w:type="paragraph" w:customStyle="1" w:styleId="Naglowek2">
    <w:name w:val="Naglowek 2"/>
    <w:basedOn w:val="Akapitzlist"/>
    <w:next w:val="Normalny"/>
    <w:link w:val="Naglowek2Znak"/>
    <w:qFormat/>
    <w:rsid w:val="008B3E49"/>
    <w:pPr>
      <w:numPr>
        <w:ilvl w:val="1"/>
        <w:numId w:val="17"/>
      </w:numPr>
      <w:spacing w:before="240" w:after="120" w:line="276" w:lineRule="auto"/>
      <w:jc w:val="both"/>
    </w:pPr>
    <w:rPr>
      <w:rFonts w:ascii="Arial" w:hAnsi="Arial"/>
      <w:b/>
      <w:caps/>
      <w:sz w:val="20"/>
    </w:rPr>
  </w:style>
  <w:style w:type="paragraph" w:customStyle="1" w:styleId="Naglowek3">
    <w:name w:val="Naglowek 3"/>
    <w:basedOn w:val="Akapitzlist"/>
    <w:next w:val="Normalny"/>
    <w:qFormat/>
    <w:rsid w:val="008B3E49"/>
    <w:pPr>
      <w:numPr>
        <w:ilvl w:val="2"/>
        <w:numId w:val="17"/>
      </w:numPr>
      <w:spacing w:before="240" w:after="120" w:line="276" w:lineRule="auto"/>
      <w:jc w:val="both"/>
    </w:pPr>
    <w:rPr>
      <w:rFonts w:ascii="Arial" w:hAnsi="Arial"/>
      <w:b/>
    </w:rPr>
  </w:style>
  <w:style w:type="character" w:customStyle="1" w:styleId="Naglowek2Znak">
    <w:name w:val="Naglowek 2 Znak"/>
    <w:basedOn w:val="Domylnaczcionkaakapitu"/>
    <w:link w:val="Naglowek2"/>
    <w:rsid w:val="008B3E49"/>
    <w:rPr>
      <w:rFonts w:ascii="Arial" w:hAnsi="Arial"/>
      <w:b/>
      <w:caps/>
      <w:sz w:val="20"/>
    </w:rPr>
  </w:style>
  <w:style w:type="character" w:styleId="Hipercze">
    <w:name w:val="Hyperlink"/>
    <w:basedOn w:val="Domylnaczcionkaakapitu"/>
    <w:uiPriority w:val="99"/>
    <w:unhideWhenUsed/>
    <w:rsid w:val="007D0B4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0B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4E1803"/>
    <w:pPr>
      <w:spacing w:after="120" w:line="276" w:lineRule="auto"/>
      <w:ind w:firstLine="425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E1803"/>
    <w:rPr>
      <w:rFonts w:ascii="Times New Roman" w:eastAsia="Calibri" w:hAnsi="Times New Roman" w:cs="Times New Roman"/>
      <w:sz w:val="24"/>
    </w:rPr>
  </w:style>
  <w:style w:type="character" w:styleId="Pogrubienie">
    <w:name w:val="Strong"/>
    <w:aliases w:val="Tekst treści (10) + 10 pt"/>
    <w:basedOn w:val="Domylnaczcionkaakapitu"/>
    <w:uiPriority w:val="22"/>
    <w:qFormat/>
    <w:rsid w:val="004E180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E1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3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179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29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53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57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rchiwum.gddkia.gov.pl/pl/a/34339/Cykl-przygotowania-inwestycji-drogowe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EBDA5-678A-4BFD-87B0-F0864DE6E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1006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Szostek, Adam</dc:creator>
  <cp:keywords/>
  <dc:description/>
  <cp:lastModifiedBy>Marcela Grzywacz</cp:lastModifiedBy>
  <cp:revision>2</cp:revision>
  <cp:lastPrinted>2024-06-19T12:54:00Z</cp:lastPrinted>
  <dcterms:created xsi:type="dcterms:W3CDTF">2025-06-30T05:55:00Z</dcterms:created>
  <dcterms:modified xsi:type="dcterms:W3CDTF">2025-06-30T05:55:00Z</dcterms:modified>
</cp:coreProperties>
</file>